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C3" w:rsidRDefault="00CE49C3" w:rsidP="00CE49C3">
      <w:pPr>
        <w:rPr>
          <w:sz w:val="22"/>
          <w:szCs w:val="22"/>
        </w:rPr>
      </w:pPr>
    </w:p>
    <w:p w:rsidR="00CE49C3" w:rsidRPr="00CE49C3" w:rsidRDefault="00CE49C3" w:rsidP="00CE49C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49C3" w:rsidRDefault="00CE49C3" w:rsidP="00CE49C3">
      <w:pPr>
        <w:rPr>
          <w:i/>
          <w:sz w:val="22"/>
          <w:szCs w:val="22"/>
        </w:rPr>
      </w:pPr>
    </w:p>
    <w:p w:rsidR="00CE49C3" w:rsidRDefault="00CE49C3" w:rsidP="00CE49C3">
      <w:pPr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3618230</wp:posOffset>
            </wp:positionH>
            <wp:positionV relativeFrom="paragraph">
              <wp:posOffset>161925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9C3" w:rsidRDefault="00CE49C3" w:rsidP="00CE49C3">
      <w:pPr>
        <w:ind w:right="-716"/>
        <w:jc w:val="center"/>
        <w:rPr>
          <w:spacing w:val="40"/>
          <w:sz w:val="28"/>
          <w:szCs w:val="28"/>
        </w:rPr>
      </w:pPr>
    </w:p>
    <w:p w:rsidR="00CE49C3" w:rsidRDefault="00CE49C3" w:rsidP="00CE49C3">
      <w:pPr>
        <w:ind w:left="360"/>
        <w:rPr>
          <w:rFonts w:ascii="Arial" w:hAnsi="Arial" w:cs="Arial"/>
          <w:b/>
          <w:sz w:val="28"/>
          <w:szCs w:val="28"/>
        </w:rPr>
      </w:pPr>
    </w:p>
    <w:p w:rsidR="00CE49C3" w:rsidRDefault="00CE49C3" w:rsidP="00CE49C3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CE49C3" w:rsidRDefault="00CE49C3" w:rsidP="00CE49C3">
      <w:pPr>
        <w:jc w:val="center"/>
        <w:rPr>
          <w:rFonts w:ascii="Arial" w:hAnsi="Arial" w:cs="Arial"/>
          <w:b/>
          <w:sz w:val="28"/>
          <w:szCs w:val="28"/>
        </w:rPr>
      </w:pPr>
    </w:p>
    <w:p w:rsidR="00CE49C3" w:rsidRDefault="00CE49C3" w:rsidP="00CE49C3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:rsidR="00CE49C3" w:rsidRDefault="00CE49C3" w:rsidP="00B63517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CD6C02">
        <w:rPr>
          <w:b/>
          <w:spacing w:val="20"/>
          <w:sz w:val="28"/>
          <w:szCs w:val="28"/>
        </w:rPr>
        <w:t xml:space="preserve"> - КУЗБАСС</w:t>
      </w:r>
    </w:p>
    <w:p w:rsidR="00CE49C3" w:rsidRDefault="00CE49C3" w:rsidP="00B63517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CE49C3" w:rsidRDefault="00CE49C3" w:rsidP="00B63517">
      <w:pPr>
        <w:spacing w:line="360" w:lineRule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АДМИНИСТРАЦИЯ КАЛТАНСКОГО ГОРОДСКОГО ОКРУГА</w:t>
      </w:r>
    </w:p>
    <w:p w:rsidR="00CE49C3" w:rsidRPr="00441ADF" w:rsidRDefault="00CE49C3" w:rsidP="00B63517">
      <w:pPr>
        <w:spacing w:line="360" w:lineRule="auto"/>
        <w:rPr>
          <w:b/>
          <w:spacing w:val="20"/>
          <w:sz w:val="28"/>
          <w:szCs w:val="28"/>
        </w:rPr>
      </w:pPr>
    </w:p>
    <w:p w:rsidR="00CE49C3" w:rsidRPr="00B63517" w:rsidRDefault="00CE49C3" w:rsidP="00CE49C3">
      <w:pPr>
        <w:pStyle w:val="9"/>
        <w:spacing w:before="0" w:after="0" w:line="276" w:lineRule="auto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B63517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CE49C3" w:rsidRPr="0016539B" w:rsidRDefault="00CE49C3" w:rsidP="00CE49C3"/>
    <w:tbl>
      <w:tblPr>
        <w:tblW w:w="0" w:type="auto"/>
        <w:jc w:val="center"/>
        <w:tblInd w:w="-1236" w:type="dxa"/>
        <w:tblLook w:val="01E0" w:firstRow="1" w:lastRow="1" w:firstColumn="1" w:lastColumn="1" w:noHBand="0" w:noVBand="0"/>
      </w:tblPr>
      <w:tblGrid>
        <w:gridCol w:w="9570"/>
      </w:tblGrid>
      <w:tr w:rsidR="00CE49C3" w:rsidTr="00B55B75">
        <w:trPr>
          <w:trHeight w:val="844"/>
          <w:jc w:val="center"/>
        </w:trPr>
        <w:tc>
          <w:tcPr>
            <w:tcW w:w="9570" w:type="dxa"/>
            <w:hideMark/>
          </w:tcPr>
          <w:p w:rsidR="00CE49C3" w:rsidRDefault="00C629EF" w:rsidP="004E62B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62BB">
              <w:rPr>
                <w:sz w:val="28"/>
                <w:szCs w:val="28"/>
              </w:rPr>
              <w:t>06.04.</w:t>
            </w:r>
            <w:r w:rsidR="00526F3B">
              <w:rPr>
                <w:sz w:val="28"/>
                <w:szCs w:val="28"/>
              </w:rPr>
              <w:t>2021</w:t>
            </w:r>
            <w:r w:rsidR="00CE49C3">
              <w:rPr>
                <w:sz w:val="28"/>
                <w:szCs w:val="28"/>
              </w:rPr>
              <w:t xml:space="preserve"> г.  №</w:t>
            </w:r>
            <w:r w:rsidR="00526F3B">
              <w:rPr>
                <w:sz w:val="28"/>
                <w:szCs w:val="28"/>
              </w:rPr>
              <w:t xml:space="preserve"> </w:t>
            </w:r>
            <w:r w:rsidR="004E62BB">
              <w:rPr>
                <w:sz w:val="28"/>
                <w:szCs w:val="28"/>
              </w:rPr>
              <w:t>101</w:t>
            </w:r>
            <w:r w:rsidR="00CE49C3" w:rsidRPr="00C54E7C">
              <w:rPr>
                <w:sz w:val="28"/>
                <w:szCs w:val="28"/>
              </w:rPr>
              <w:t>-</w:t>
            </w:r>
            <w:r w:rsidR="00CE49C3">
              <w:rPr>
                <w:sz w:val="28"/>
                <w:szCs w:val="28"/>
              </w:rPr>
              <w:t xml:space="preserve"> </w:t>
            </w:r>
            <w:proofErr w:type="gramStart"/>
            <w:r w:rsidR="00CE49C3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CE49C3" w:rsidRPr="00706631" w:rsidRDefault="00CE49C3" w:rsidP="00CF71B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06631">
        <w:rPr>
          <w:rFonts w:ascii="Times New Roman" w:hAnsi="Times New Roman" w:cs="Times New Roman"/>
          <w:bCs w:val="0"/>
          <w:sz w:val="28"/>
          <w:szCs w:val="28"/>
        </w:rPr>
        <w:t>О создании межведомственной комиссии по обеспечению отдыха,</w:t>
      </w:r>
    </w:p>
    <w:p w:rsidR="00CE49C3" w:rsidRPr="00A4014C" w:rsidRDefault="00CE49C3" w:rsidP="00CE49C3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  <w:r w:rsidRPr="00706631">
        <w:rPr>
          <w:rFonts w:ascii="Times New Roman" w:hAnsi="Times New Roman" w:cs="Times New Roman"/>
          <w:bCs w:val="0"/>
          <w:sz w:val="28"/>
          <w:szCs w:val="28"/>
        </w:rPr>
        <w:t>оздоровления и занятости детей Калт</w:t>
      </w:r>
      <w:r w:rsidR="00A07560" w:rsidRPr="00706631">
        <w:rPr>
          <w:rFonts w:ascii="Times New Roman" w:hAnsi="Times New Roman" w:cs="Times New Roman"/>
          <w:bCs w:val="0"/>
          <w:sz w:val="28"/>
          <w:szCs w:val="28"/>
        </w:rPr>
        <w:t>анского городского округа</w:t>
      </w:r>
      <w:r w:rsidR="00A07560"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</w:p>
    <w:p w:rsidR="00CE49C3" w:rsidRPr="00A4014C" w:rsidRDefault="00CE49C3" w:rsidP="00CE49C3">
      <w:pPr>
        <w:pStyle w:val="ConsPlusTitle"/>
        <w:widowControl/>
        <w:jc w:val="center"/>
        <w:rPr>
          <w:rFonts w:ascii="Times New Roman" w:hAnsi="Times New Roman" w:cs="Times New Roman"/>
          <w:bCs w:val="0"/>
          <w:i/>
          <w:sz w:val="28"/>
          <w:szCs w:val="28"/>
        </w:rPr>
      </w:pPr>
    </w:p>
    <w:p w:rsidR="00CE49C3" w:rsidRPr="00AD0C8E" w:rsidRDefault="00CE49C3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i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proofErr w:type="gramStart"/>
      <w:r w:rsidR="00FF3D4B" w:rsidRPr="00FF3D4B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8493C" w:rsidRPr="00FF3D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пунктом 3 части</w:t>
      </w:r>
      <w:r w:rsidR="00FF3D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статьи 43 Федерального закона от 06.10.2003 №131-ФЗ «Об общих принципах организации местного самоуправления в Российской Федерации», в</w:t>
      </w:r>
      <w:r w:rsidR="004D4041" w:rsidRPr="004D4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</w:t>
      </w:r>
      <w:r w:rsidR="004D4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D4041" w:rsidRPr="004D4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реализации Закона Кемеровской области от 26.12.2009 №136-ОЗ  «Об организации и обеспечении отдыха и оздоровления детей»</w:t>
      </w:r>
      <w:r w:rsidR="004D4041">
        <w:rPr>
          <w:rFonts w:ascii="Times New Roman" w:hAnsi="Times New Roman" w:cs="Times New Roman"/>
          <w:b w:val="0"/>
          <w:bCs w:val="0"/>
          <w:sz w:val="28"/>
          <w:szCs w:val="28"/>
        </w:rPr>
        <w:t>, на основании постановления Коллегии Администрации Кемеровской области от 29.03.20</w:t>
      </w:r>
      <w:r w:rsidR="00FF3D4B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4D4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№209 «О порядке реализации мероприятий по организации и обеспечению отдыха и </w:t>
      </w:r>
      <w:r w:rsidR="00B63517">
        <w:rPr>
          <w:rFonts w:ascii="Times New Roman" w:hAnsi="Times New Roman" w:cs="Times New Roman"/>
          <w:b w:val="0"/>
          <w:bCs w:val="0"/>
          <w:sz w:val="28"/>
          <w:szCs w:val="28"/>
        </w:rPr>
        <w:t>оздоровления</w:t>
      </w:r>
      <w:r w:rsidR="004D40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детей</w:t>
      </w:r>
      <w:proofErr w:type="gramEnd"/>
      <w:r w:rsidR="004D4041">
        <w:rPr>
          <w:rFonts w:ascii="Times New Roman" w:hAnsi="Times New Roman" w:cs="Times New Roman"/>
          <w:b w:val="0"/>
          <w:bCs w:val="0"/>
          <w:sz w:val="28"/>
          <w:szCs w:val="28"/>
        </w:rPr>
        <w:t>», для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обеспечения отдыха, оздоровления и занятости детей Калт</w:t>
      </w:r>
      <w:r w:rsidR="00706631">
        <w:rPr>
          <w:rFonts w:ascii="Times New Roman" w:hAnsi="Times New Roman" w:cs="Times New Roman"/>
          <w:b w:val="0"/>
          <w:bCs w:val="0"/>
          <w:sz w:val="28"/>
          <w:szCs w:val="28"/>
        </w:rPr>
        <w:t>анского городского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CE49C3" w:rsidRPr="00236AC4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состав межведомственной комиссии по обеспечению отдыха, </w:t>
      </w:r>
      <w:r w:rsidR="00CE49C3" w:rsidRPr="00236AC4">
        <w:rPr>
          <w:rFonts w:ascii="Times New Roman" w:hAnsi="Times New Roman" w:cs="Times New Roman"/>
          <w:b w:val="0"/>
          <w:bCs w:val="0"/>
          <w:sz w:val="28"/>
          <w:szCs w:val="28"/>
        </w:rPr>
        <w:t>оздоровления и занятости детей Калт</w:t>
      </w:r>
      <w:r w:rsidR="00A0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анского городского округа </w:t>
      </w:r>
      <w:r w:rsidR="00CE49C3" w:rsidRPr="00236A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1 к настоящему постановлению.</w:t>
      </w:r>
    </w:p>
    <w:p w:rsidR="00CE49C3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2.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Положение о межведомственной комиссии по обеспечению</w:t>
      </w:r>
    </w:p>
    <w:p w:rsidR="00CE49C3" w:rsidRPr="00951A8F" w:rsidRDefault="00CE49C3" w:rsidP="00CE49C3">
      <w:pPr>
        <w:pStyle w:val="ConsPlusTitle"/>
        <w:widowControl/>
        <w:ind w:left="-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51A8F">
        <w:rPr>
          <w:rFonts w:ascii="Times New Roman" w:hAnsi="Times New Roman" w:cs="Times New Roman"/>
          <w:b w:val="0"/>
          <w:bCs w:val="0"/>
          <w:sz w:val="28"/>
          <w:szCs w:val="28"/>
        </w:rPr>
        <w:t>отдыха, оздоровления и занятости детей  Калтан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город</w:t>
      </w:r>
      <w:r w:rsidR="00A0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округа </w:t>
      </w:r>
      <w:r w:rsidRPr="00951A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2 к настоящему постановлению.</w:t>
      </w:r>
    </w:p>
    <w:p w:rsidR="00CE49C3" w:rsidRPr="00236AC4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3.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план работы межведомственной комиссии по обеспечению отдыха, </w:t>
      </w:r>
      <w:r w:rsidR="00CE49C3" w:rsidRPr="00236AC4">
        <w:rPr>
          <w:rFonts w:ascii="Times New Roman" w:hAnsi="Times New Roman" w:cs="Times New Roman"/>
          <w:b w:val="0"/>
          <w:bCs w:val="0"/>
          <w:sz w:val="28"/>
          <w:szCs w:val="28"/>
        </w:rPr>
        <w:t>оздоровления и занятости детей  Калт</w:t>
      </w:r>
      <w:r w:rsidR="00A075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анского городского округа </w:t>
      </w:r>
      <w:r w:rsidR="00CE49C3" w:rsidRPr="00236A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3 к настоящему постановлению.</w:t>
      </w:r>
    </w:p>
    <w:p w:rsidR="00CE49C3" w:rsidRPr="00951A8F" w:rsidRDefault="00CD6C02" w:rsidP="00CD6C02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4.</w:t>
      </w:r>
      <w:r w:rsidR="00CE49C3"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Определить Уполномоченным органом 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</w:t>
      </w:r>
      <w:r w:rsidR="00CE49C3"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>Калтанского</w:t>
      </w:r>
    </w:p>
    <w:p w:rsidR="00CE49C3" w:rsidRDefault="00CE49C3" w:rsidP="00CE49C3">
      <w:pPr>
        <w:pStyle w:val="ConsPlusTitle"/>
        <w:widowControl/>
        <w:ind w:left="-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  <w:r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>по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рганизации отдыха, оздоровления, занятости </w:t>
      </w:r>
      <w:r w:rsidR="00C629EF">
        <w:rPr>
          <w:rFonts w:ascii="Times New Roman" w:hAnsi="Times New Roman" w:cs="Times New Roman"/>
          <w:b w:val="0"/>
          <w:bCs w:val="0"/>
          <w:sz w:val="28"/>
          <w:szCs w:val="28"/>
        </w:rPr>
        <w:t>детей и по расходованию субвенции</w:t>
      </w:r>
      <w:r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предоставляемых местному бюджету из областного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муниципальное казенное учреждение </w:t>
      </w:r>
      <w:r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образова</w:t>
      </w:r>
      <w:r w:rsidRPr="006346B2">
        <w:rPr>
          <w:rFonts w:ascii="Times New Roman" w:hAnsi="Times New Roman" w:cs="Times New Roman"/>
          <w:b w:val="0"/>
          <w:sz w:val="28"/>
          <w:szCs w:val="28"/>
        </w:rPr>
        <w:t>ния а</w:t>
      </w:r>
      <w:r w:rsidRPr="006346B2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Калтанс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кого городского округа.</w:t>
      </w:r>
    </w:p>
    <w:p w:rsidR="00CE49C3" w:rsidRPr="00C629EF" w:rsidRDefault="00CE49C3" w:rsidP="00CE49C3">
      <w:pPr>
        <w:widowControl w:val="0"/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</w:rPr>
      </w:pPr>
      <w:r w:rsidRPr="00CD6C02">
        <w:rPr>
          <w:rFonts w:eastAsia="SimSun"/>
          <w:sz w:val="28"/>
          <w:szCs w:val="28"/>
        </w:rPr>
        <w:t xml:space="preserve">          5.</w:t>
      </w:r>
      <w:r w:rsidRPr="00CD6C02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МАУ «Пресс-центр </w:t>
      </w:r>
      <w:proofErr w:type="spellStart"/>
      <w:r w:rsidRPr="00CD6C02">
        <w:rPr>
          <w:rStyle w:val="aa"/>
          <w:b w:val="0"/>
          <w:color w:val="000000"/>
          <w:sz w:val="28"/>
          <w:szCs w:val="28"/>
          <w:shd w:val="clear" w:color="auto" w:fill="FFFFFF"/>
        </w:rPr>
        <w:t>г</w:t>
      </w:r>
      <w:proofErr w:type="gramStart"/>
      <w:r w:rsidRPr="00CD6C02">
        <w:rPr>
          <w:rStyle w:val="aa"/>
          <w:b w:val="0"/>
          <w:color w:val="000000"/>
          <w:sz w:val="28"/>
          <w:szCs w:val="28"/>
          <w:shd w:val="clear" w:color="auto" w:fill="FFFFFF"/>
        </w:rPr>
        <w:t>.К</w:t>
      </w:r>
      <w:proofErr w:type="gramEnd"/>
      <w:r w:rsidRPr="00CD6C02">
        <w:rPr>
          <w:rStyle w:val="aa"/>
          <w:b w:val="0"/>
          <w:color w:val="000000"/>
          <w:sz w:val="28"/>
          <w:szCs w:val="28"/>
          <w:shd w:val="clear" w:color="auto" w:fill="FFFFFF"/>
        </w:rPr>
        <w:t>алтан</w:t>
      </w:r>
      <w:proofErr w:type="spellEnd"/>
      <w:r w:rsidRPr="00CD6C02">
        <w:rPr>
          <w:rStyle w:val="aa"/>
          <w:b w:val="0"/>
          <w:color w:val="000000"/>
          <w:sz w:val="28"/>
          <w:szCs w:val="28"/>
          <w:shd w:val="clear" w:color="auto" w:fill="FFFFFF"/>
        </w:rPr>
        <w:t>»</w:t>
      </w:r>
      <w:r w:rsidRPr="00C629EF">
        <w:rPr>
          <w:rStyle w:val="aa"/>
          <w:rFonts w:ascii="Georgia" w:hAnsi="Georgia"/>
          <w:b w:val="0"/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 w:rsidRPr="00C629EF">
        <w:rPr>
          <w:rStyle w:val="aa"/>
          <w:rFonts w:ascii="Georgia" w:hAnsi="Georgia"/>
          <w:b w:val="0"/>
          <w:color w:val="000000"/>
          <w:sz w:val="27"/>
          <w:szCs w:val="27"/>
          <w:shd w:val="clear" w:color="auto" w:fill="FFFFFF"/>
        </w:rPr>
        <w:t>В.Н.Беспальчук</w:t>
      </w:r>
      <w:proofErr w:type="spellEnd"/>
      <w:r w:rsidRPr="00C629EF">
        <w:rPr>
          <w:rStyle w:val="aa"/>
          <w:rFonts w:ascii="Georgia" w:hAnsi="Georgia"/>
          <w:b w:val="0"/>
          <w:color w:val="000000"/>
          <w:sz w:val="27"/>
          <w:szCs w:val="27"/>
          <w:shd w:val="clear" w:color="auto" w:fill="FFFFFF"/>
        </w:rPr>
        <w:t>) опубликовать настоящее постановление в средствах массовой информации.</w:t>
      </w:r>
    </w:p>
    <w:p w:rsidR="00CE49C3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6.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опубликования.</w:t>
      </w:r>
    </w:p>
    <w:p w:rsidR="00CE49C3" w:rsidRPr="005B41FC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7.</w:t>
      </w:r>
      <w:r w:rsidR="00CE49C3" w:rsidRPr="005B41FC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 постановление администрации Калтанского</w:t>
      </w:r>
    </w:p>
    <w:p w:rsidR="00CE49C3" w:rsidRPr="005B41FC" w:rsidRDefault="005B41FC" w:rsidP="00CE49C3">
      <w:pPr>
        <w:pStyle w:val="ConsPlusTitle"/>
        <w:widowControl/>
        <w:ind w:left="-7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41FC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 от 20.03.2020 № 075</w:t>
      </w:r>
      <w:r w:rsidR="00CE49C3" w:rsidRPr="005B41FC">
        <w:rPr>
          <w:rFonts w:ascii="Times New Roman" w:hAnsi="Times New Roman" w:cs="Times New Roman"/>
          <w:b w:val="0"/>
          <w:bCs w:val="0"/>
          <w:sz w:val="28"/>
          <w:szCs w:val="28"/>
        </w:rPr>
        <w:t>-п «О создании межведомственной комиссии по обеспечению отдыха, оздоровления и занятости детей Кал</w:t>
      </w:r>
      <w:r w:rsidRPr="005B41FC">
        <w:rPr>
          <w:rFonts w:ascii="Times New Roman" w:hAnsi="Times New Roman" w:cs="Times New Roman"/>
          <w:b w:val="0"/>
          <w:bCs w:val="0"/>
          <w:sz w:val="28"/>
          <w:szCs w:val="28"/>
        </w:rPr>
        <w:t>танского городского округа в 2020</w:t>
      </w:r>
      <w:r w:rsidR="00CE49C3" w:rsidRPr="005B41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году».</w:t>
      </w:r>
    </w:p>
    <w:p w:rsidR="00CE49C3" w:rsidRDefault="00CD6C02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8.</w:t>
      </w:r>
      <w:r w:rsidR="00CE49C3" w:rsidRPr="00441AD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исполнения настоящего постано</w:t>
      </w:r>
      <w:r w:rsidR="00CE49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вления возложить на заместителя </w:t>
      </w:r>
      <w:r w:rsidR="00CE49C3" w:rsidRPr="006C4066">
        <w:rPr>
          <w:rFonts w:ascii="Times New Roman" w:hAnsi="Times New Roman" w:cs="Times New Roman"/>
          <w:b w:val="0"/>
          <w:bCs w:val="0"/>
          <w:sz w:val="28"/>
          <w:szCs w:val="28"/>
        </w:rPr>
        <w:t>главы Калтанского городского округа по социальным вопросам А.Б. Клюеву.</w:t>
      </w: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49C3" w:rsidRDefault="00B85FEC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>. г</w:t>
      </w:r>
      <w:r w:rsidR="00CE49C3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>ы</w:t>
      </w:r>
      <w:r w:rsidR="00CE49C3">
        <w:rPr>
          <w:rFonts w:ascii="Times New Roman" w:hAnsi="Times New Roman" w:cs="Times New Roman"/>
          <w:bCs w:val="0"/>
          <w:sz w:val="28"/>
          <w:szCs w:val="28"/>
        </w:rPr>
        <w:t xml:space="preserve"> Калтанского </w:t>
      </w:r>
    </w:p>
    <w:p w:rsidR="004D4041" w:rsidRDefault="00CE49C3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округа</w:t>
      </w:r>
      <w:r w:rsidRPr="00F4201F"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="00B85FE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</w:t>
      </w:r>
      <w:proofErr w:type="spellStart"/>
      <w:r w:rsidR="00B85FEC">
        <w:rPr>
          <w:rFonts w:ascii="Times New Roman" w:hAnsi="Times New Roman" w:cs="Times New Roman"/>
          <w:bCs w:val="0"/>
          <w:sz w:val="28"/>
          <w:szCs w:val="28"/>
        </w:rPr>
        <w:t>Л.А.Шайхелисламова</w:t>
      </w:r>
      <w:proofErr w:type="spellEnd"/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3CE4" w:rsidRDefault="00673CE4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0661E3" w:rsidRDefault="000661E3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4D4041" w:rsidRDefault="004D4041" w:rsidP="00CE49C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E49C3" w:rsidRDefault="00CE49C3" w:rsidP="000661E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4201F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="000661E3">
        <w:rPr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</w:p>
    <w:p w:rsidR="00673CE4" w:rsidRDefault="00673CE4" w:rsidP="000661E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673CE4" w:rsidRPr="000661E3" w:rsidRDefault="00673CE4" w:rsidP="000661E3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E49C3" w:rsidRDefault="00B85FEC" w:rsidP="00CE49C3">
      <w:pPr>
        <w:jc w:val="right"/>
      </w:pPr>
      <w:r>
        <w:t>Приложение 1</w:t>
      </w:r>
    </w:p>
    <w:p w:rsidR="00CE49C3" w:rsidRDefault="00CE49C3" w:rsidP="00CE49C3">
      <w:pPr>
        <w:jc w:val="right"/>
      </w:pPr>
      <w:r>
        <w:t>к постановлению администрации</w:t>
      </w:r>
    </w:p>
    <w:p w:rsidR="00CE49C3" w:rsidRDefault="00CE49C3" w:rsidP="00CE49C3">
      <w:pPr>
        <w:jc w:val="right"/>
      </w:pPr>
      <w:r>
        <w:t>Калтанского городского округа</w:t>
      </w:r>
    </w:p>
    <w:p w:rsidR="00CE49C3" w:rsidRPr="009C2B8C" w:rsidRDefault="00673CE4" w:rsidP="00CE49C3">
      <w:pPr>
        <w:jc w:val="right"/>
      </w:pPr>
      <w:r>
        <w:t xml:space="preserve">от </w:t>
      </w:r>
      <w:r w:rsidR="004E62BB">
        <w:t>06.04.</w:t>
      </w:r>
      <w:r>
        <w:t>2021</w:t>
      </w:r>
      <w:r w:rsidR="00657FA6">
        <w:t xml:space="preserve"> г. №</w:t>
      </w:r>
      <w:r w:rsidR="004E62BB">
        <w:t xml:space="preserve"> 101</w:t>
      </w:r>
      <w:r w:rsidR="00CE49C3">
        <w:t xml:space="preserve">- </w:t>
      </w:r>
      <w:proofErr w:type="gramStart"/>
      <w:r w:rsidR="00CE49C3">
        <w:t>п</w:t>
      </w:r>
      <w:proofErr w:type="gramEnd"/>
    </w:p>
    <w:p w:rsidR="00CE49C3" w:rsidRDefault="00CE49C3" w:rsidP="00CE49C3">
      <w:pPr>
        <w:rPr>
          <w:b/>
          <w:sz w:val="28"/>
          <w:szCs w:val="28"/>
        </w:rPr>
      </w:pPr>
    </w:p>
    <w:p w:rsidR="00CE49C3" w:rsidRDefault="00CE49C3" w:rsidP="00CE49C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 межведомственной комиссии по обеспечению отдыха, оздоровления и занятости детей Калт</w:t>
      </w:r>
      <w:r w:rsidR="00673CE4">
        <w:rPr>
          <w:b/>
          <w:bCs/>
          <w:sz w:val="28"/>
          <w:szCs w:val="28"/>
        </w:rPr>
        <w:t>анского городского округа</w:t>
      </w:r>
    </w:p>
    <w:p w:rsidR="00CE49C3" w:rsidRDefault="00CE49C3" w:rsidP="00CE49C3">
      <w:pPr>
        <w:rPr>
          <w:sz w:val="28"/>
          <w:szCs w:val="28"/>
        </w:rPr>
      </w:pPr>
    </w:p>
    <w:p w:rsidR="00CE49C3" w:rsidRDefault="00CE49C3" w:rsidP="00CE4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708"/>
        <w:gridCol w:w="5391"/>
      </w:tblGrid>
      <w:tr w:rsidR="00CE49C3" w:rsidRPr="009506CE" w:rsidTr="00706358">
        <w:tc>
          <w:tcPr>
            <w:tcW w:w="3794" w:type="dxa"/>
          </w:tcPr>
          <w:p w:rsidR="00CE49C3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506CE">
              <w:rPr>
                <w:color w:val="000000"/>
                <w:sz w:val="28"/>
                <w:szCs w:val="28"/>
              </w:rPr>
              <w:t xml:space="preserve">Клюева </w:t>
            </w:r>
          </w:p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9506CE">
              <w:rPr>
                <w:color w:val="000000"/>
                <w:sz w:val="28"/>
                <w:szCs w:val="28"/>
              </w:rPr>
              <w:t>Анна Богдановна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</w:t>
            </w:r>
            <w:r w:rsidRPr="009506CE">
              <w:rPr>
                <w:color w:val="000000"/>
                <w:sz w:val="28"/>
                <w:szCs w:val="28"/>
              </w:rPr>
              <w:t>лавы</w:t>
            </w:r>
            <w:r>
              <w:rPr>
                <w:color w:val="000000"/>
                <w:sz w:val="28"/>
                <w:szCs w:val="28"/>
              </w:rPr>
              <w:t xml:space="preserve"> Калтанского городского округа</w:t>
            </w:r>
            <w:r w:rsidRPr="009506CE">
              <w:rPr>
                <w:color w:val="000000"/>
                <w:sz w:val="28"/>
                <w:szCs w:val="28"/>
              </w:rPr>
              <w:t xml:space="preserve"> по социальным вопросам</w:t>
            </w:r>
          </w:p>
        </w:tc>
      </w:tr>
      <w:tr w:rsidR="00CE49C3" w:rsidRPr="009506CE" w:rsidTr="00706358">
        <w:tc>
          <w:tcPr>
            <w:tcW w:w="9893" w:type="dxa"/>
            <w:gridSpan w:val="3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01B21">
              <w:rPr>
                <w:b/>
                <w:color w:val="000000"/>
                <w:sz w:val="28"/>
                <w:szCs w:val="28"/>
              </w:rPr>
              <w:t>Заместитель председателя</w:t>
            </w:r>
          </w:p>
        </w:tc>
      </w:tr>
      <w:tr w:rsidR="00CE49C3" w:rsidRPr="009506CE" w:rsidTr="00706358">
        <w:tc>
          <w:tcPr>
            <w:tcW w:w="3794" w:type="dxa"/>
          </w:tcPr>
          <w:p w:rsidR="00CE49C3" w:rsidRPr="009506CE" w:rsidRDefault="00CE49C3" w:rsidP="00B55B75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Плюснина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Владимировна</w:t>
            </w:r>
            <w:r w:rsidRPr="009506C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CE49C3" w:rsidRPr="009506CE" w:rsidRDefault="00CE49C3" w:rsidP="00B55B75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9506CE">
              <w:rPr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color w:val="000000"/>
                <w:sz w:val="28"/>
                <w:szCs w:val="28"/>
              </w:rPr>
              <w:t xml:space="preserve"> муниципального казенного учреждения  Управление образования а</w:t>
            </w:r>
            <w:r w:rsidRPr="009506CE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</w:p>
        </w:tc>
      </w:tr>
      <w:tr w:rsidR="00706358" w:rsidRPr="009506CE" w:rsidTr="00706358">
        <w:tc>
          <w:tcPr>
            <w:tcW w:w="3794" w:type="dxa"/>
          </w:tcPr>
          <w:p w:rsidR="00706358" w:rsidRDefault="00706358" w:rsidP="00706358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708" w:type="dxa"/>
          </w:tcPr>
          <w:p w:rsidR="00706358" w:rsidRPr="009506CE" w:rsidRDefault="00706358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06358" w:rsidRDefault="00706358" w:rsidP="00B55B75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E49C3" w:rsidRPr="009506CE" w:rsidTr="00706358">
        <w:tc>
          <w:tcPr>
            <w:tcW w:w="3794" w:type="dxa"/>
          </w:tcPr>
          <w:p w:rsidR="00CE49C3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Загайнова </w:t>
            </w:r>
          </w:p>
          <w:p w:rsidR="00CE49C3" w:rsidRPr="00951A8F" w:rsidRDefault="00CE49C3" w:rsidP="00B55B75">
            <w:pPr>
              <w:pStyle w:val="a7"/>
              <w:spacing w:after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Лилиана Юрьевна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CE49C3" w:rsidRPr="009506CE" w:rsidRDefault="00CE49C3" w:rsidP="00B55B75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сектором  муниципального казенного учреждения  Управление образования а</w:t>
            </w:r>
            <w:r w:rsidRPr="009506CE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</w:p>
        </w:tc>
      </w:tr>
      <w:tr w:rsidR="00706358" w:rsidRPr="009506CE" w:rsidTr="00706358">
        <w:tc>
          <w:tcPr>
            <w:tcW w:w="3794" w:type="dxa"/>
          </w:tcPr>
          <w:p w:rsidR="00706358" w:rsidRDefault="00706358" w:rsidP="00706358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A01B21">
              <w:rPr>
                <w:b/>
                <w:color w:val="000000"/>
                <w:sz w:val="28"/>
                <w:szCs w:val="28"/>
              </w:rPr>
              <w:t>Члены комиссии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708" w:type="dxa"/>
          </w:tcPr>
          <w:p w:rsidR="00706358" w:rsidRPr="009506CE" w:rsidRDefault="00706358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06358" w:rsidRDefault="00706358" w:rsidP="00B55B75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706358" w:rsidRPr="009506CE" w:rsidTr="00706358">
        <w:tc>
          <w:tcPr>
            <w:tcW w:w="3794" w:type="dxa"/>
          </w:tcPr>
          <w:p w:rsidR="00706358" w:rsidRDefault="00706358" w:rsidP="00706358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Азанова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06358" w:rsidRPr="00A01B21" w:rsidRDefault="00706358" w:rsidP="00706358">
            <w:pPr>
              <w:pStyle w:val="a7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708" w:type="dxa"/>
          </w:tcPr>
          <w:p w:rsidR="00706358" w:rsidRPr="009506CE" w:rsidRDefault="00706358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06358" w:rsidRDefault="00706358" w:rsidP="00706358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9506CE">
              <w:rPr>
                <w:color w:val="000000"/>
                <w:sz w:val="28"/>
                <w:szCs w:val="28"/>
              </w:rPr>
              <w:t>аместитель начальника</w:t>
            </w:r>
            <w:r>
              <w:rPr>
                <w:color w:val="000000"/>
                <w:sz w:val="28"/>
                <w:szCs w:val="28"/>
              </w:rPr>
              <w:t xml:space="preserve"> муниципального казенного учреждения  Управление образования а</w:t>
            </w:r>
            <w:r w:rsidRPr="009506CE">
              <w:rPr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</w:p>
        </w:tc>
      </w:tr>
      <w:tr w:rsidR="007B5CD2" w:rsidRPr="009506CE" w:rsidTr="00706358"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Беспальчук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Виктория  Николаевна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муниципального автономного учреждения «Пресс-Центр г. Калтан»</w:t>
            </w:r>
          </w:p>
        </w:tc>
      </w:tr>
      <w:tr w:rsidR="007B5CD2" w:rsidRPr="009506CE" w:rsidTr="00706358"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Вальтер Екатерина Михайловна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1193F">
              <w:rPr>
                <w:sz w:val="28"/>
                <w:szCs w:val="28"/>
              </w:rPr>
              <w:t>д</w:t>
            </w:r>
            <w:proofErr w:type="gramEnd"/>
            <w:r w:rsidRPr="00B1193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1193F">
              <w:rPr>
                <w:sz w:val="28"/>
                <w:szCs w:val="28"/>
              </w:rPr>
              <w:t xml:space="preserve">  муниципального казенного учреждения  </w:t>
            </w:r>
            <w:r>
              <w:rPr>
                <w:sz w:val="28"/>
                <w:szCs w:val="28"/>
              </w:rPr>
              <w:t>«</w:t>
            </w:r>
            <w:r w:rsidRPr="00B1193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правление культуры»</w:t>
            </w:r>
            <w:r w:rsidRPr="00B1193F">
              <w:rPr>
                <w:sz w:val="28"/>
                <w:szCs w:val="28"/>
              </w:rPr>
              <w:t xml:space="preserve"> Калтанского городского округа</w:t>
            </w:r>
          </w:p>
        </w:tc>
      </w:tr>
      <w:tr w:rsidR="007B5CD2" w:rsidRPr="009506CE" w:rsidTr="00706358"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Горшкова</w:t>
            </w:r>
          </w:p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Алла Игоревна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</w:t>
            </w:r>
            <w:r w:rsidRPr="009506CE">
              <w:rPr>
                <w:color w:val="000000"/>
                <w:sz w:val="28"/>
                <w:szCs w:val="28"/>
              </w:rPr>
              <w:t>лавы</w:t>
            </w:r>
            <w:r>
              <w:rPr>
                <w:color w:val="000000"/>
                <w:sz w:val="28"/>
                <w:szCs w:val="28"/>
              </w:rPr>
              <w:t xml:space="preserve"> Калтанского городского округа по экономике</w:t>
            </w:r>
          </w:p>
        </w:tc>
      </w:tr>
      <w:tr w:rsidR="007B5CD2" w:rsidRPr="009506CE" w:rsidTr="00706358"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Грудьева</w:t>
            </w:r>
            <w:proofErr w:type="spellEnd"/>
          </w:p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Викторовна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Управления социальной защиты населения администрации Калтанского городского округа</w:t>
            </w:r>
          </w:p>
        </w:tc>
      </w:tr>
      <w:tr w:rsidR="007B5CD2" w:rsidRPr="009506CE" w:rsidTr="00706358"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</w:t>
            </w:r>
          </w:p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Иванович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7B5CD2" w:rsidP="007B5CD2">
            <w:pPr>
              <w:pStyle w:val="a7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государственного образовательного учреждения среднего профессионального образования «Калтанский многопрофильный техникум» (по согласованию)</w:t>
            </w:r>
          </w:p>
        </w:tc>
      </w:tr>
      <w:tr w:rsidR="00CE49C3" w:rsidRPr="009506CE" w:rsidTr="00706358">
        <w:trPr>
          <w:trHeight w:val="1134"/>
        </w:trPr>
        <w:tc>
          <w:tcPr>
            <w:tcW w:w="3794" w:type="dxa"/>
          </w:tcPr>
          <w:p w:rsidR="007B5CD2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Жданов </w:t>
            </w:r>
          </w:p>
          <w:p w:rsidR="00CE49C3" w:rsidRPr="001E696D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Михайлович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CE49C3" w:rsidRPr="009506CE" w:rsidRDefault="007B5CD2" w:rsidP="007B5CD2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Совета народных депутатов Калтанского городского округа (по согласованию)</w:t>
            </w:r>
          </w:p>
        </w:tc>
      </w:tr>
      <w:tr w:rsidR="007B5CD2" w:rsidRPr="009506CE" w:rsidTr="00706358">
        <w:trPr>
          <w:trHeight w:val="1134"/>
        </w:trPr>
        <w:tc>
          <w:tcPr>
            <w:tcW w:w="3794" w:type="dxa"/>
          </w:tcPr>
          <w:p w:rsidR="004C7F37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Клостер</w:t>
            </w:r>
            <w:proofErr w:type="spellEnd"/>
          </w:p>
          <w:p w:rsidR="007B5CD2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Владимировна</w:t>
            </w:r>
          </w:p>
        </w:tc>
        <w:tc>
          <w:tcPr>
            <w:tcW w:w="708" w:type="dxa"/>
          </w:tcPr>
          <w:p w:rsidR="007B5CD2" w:rsidRPr="009506CE" w:rsidRDefault="007B5CD2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7B5CD2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отделом по делам молодежи муниципального казенного учреждения  Управление</w:t>
            </w:r>
            <w:r w:rsidRPr="009506C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молодежной политики и  спорта Калтанского городского округа</w:t>
            </w:r>
          </w:p>
        </w:tc>
      </w:tr>
      <w:tr w:rsidR="004C7F37" w:rsidRPr="009506CE" w:rsidTr="00706358">
        <w:trPr>
          <w:trHeight w:val="1134"/>
        </w:trPr>
        <w:tc>
          <w:tcPr>
            <w:tcW w:w="3794" w:type="dxa"/>
          </w:tcPr>
          <w:p w:rsidR="004C7F37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Козякова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 Эдуардовна</w:t>
            </w:r>
          </w:p>
        </w:tc>
        <w:tc>
          <w:tcPr>
            <w:tcW w:w="708" w:type="dxa"/>
          </w:tcPr>
          <w:p w:rsidR="004C7F37" w:rsidRPr="009506CE" w:rsidRDefault="004C7F37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4C7F37" w:rsidRDefault="004C7F37" w:rsidP="004C7F37">
            <w:pPr>
              <w:rPr>
                <w:color w:val="000000"/>
                <w:sz w:val="28"/>
                <w:szCs w:val="28"/>
              </w:rPr>
            </w:pPr>
            <w:r w:rsidRPr="0084093C">
              <w:rPr>
                <w:sz w:val="28"/>
              </w:rPr>
              <w:t>ведущий специалист-эксперт</w:t>
            </w:r>
            <w:r w:rsidRPr="0084093C">
              <w:rPr>
                <w:b/>
                <w:sz w:val="28"/>
              </w:rPr>
              <w:t xml:space="preserve"> </w:t>
            </w:r>
            <w:r w:rsidRPr="0084093C">
              <w:rPr>
                <w:sz w:val="28"/>
              </w:rPr>
              <w:t xml:space="preserve">территориального отдела Управления </w:t>
            </w:r>
            <w:proofErr w:type="spellStart"/>
            <w:r w:rsidRPr="0084093C"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Кемеровской области – Кузбассу </w:t>
            </w:r>
            <w:r w:rsidRPr="0084093C">
              <w:rPr>
                <w:sz w:val="28"/>
              </w:rPr>
              <w:t xml:space="preserve"> в городе Осинники и городе Калтане (по согласованию)</w:t>
            </w:r>
          </w:p>
        </w:tc>
      </w:tr>
      <w:tr w:rsidR="00CE49C3" w:rsidRPr="009506CE" w:rsidTr="00706358">
        <w:tc>
          <w:tcPr>
            <w:tcW w:w="3794" w:type="dxa"/>
          </w:tcPr>
          <w:p w:rsidR="0084093C" w:rsidRPr="009506CE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07560">
              <w:rPr>
                <w:sz w:val="28"/>
                <w:szCs w:val="28"/>
              </w:rPr>
              <w:t>Корбашова</w:t>
            </w:r>
            <w:proofErr w:type="spellEnd"/>
            <w:r w:rsidRPr="00A07560"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84093C" w:rsidRPr="009506CE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председатель городского родительского комитета (по согласованию)</w:t>
            </w:r>
          </w:p>
        </w:tc>
      </w:tr>
      <w:tr w:rsidR="00CE49C3" w:rsidRPr="009506CE" w:rsidTr="00706358">
        <w:trPr>
          <w:trHeight w:val="74"/>
        </w:trPr>
        <w:tc>
          <w:tcPr>
            <w:tcW w:w="3794" w:type="dxa"/>
          </w:tcPr>
          <w:p w:rsidR="004C7F37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Майер</w:t>
            </w:r>
          </w:p>
          <w:p w:rsidR="00CE49C3" w:rsidRPr="009506CE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Владимирович</w:t>
            </w:r>
          </w:p>
        </w:tc>
        <w:tc>
          <w:tcPr>
            <w:tcW w:w="708" w:type="dxa"/>
          </w:tcPr>
          <w:p w:rsidR="00CE49C3" w:rsidRPr="009506CE" w:rsidRDefault="00CE49C3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CE49C3" w:rsidRPr="009506CE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заместитель главы Калтанского городского округа по работе с правоохранительными органами и военно-мобилизационной подготовке</w:t>
            </w:r>
          </w:p>
        </w:tc>
      </w:tr>
      <w:tr w:rsidR="004C7F37" w:rsidRPr="009506CE" w:rsidTr="00706358">
        <w:trPr>
          <w:trHeight w:val="74"/>
        </w:trPr>
        <w:tc>
          <w:tcPr>
            <w:tcW w:w="3794" w:type="dxa"/>
          </w:tcPr>
          <w:p w:rsidR="004C7F37" w:rsidRDefault="004C7F37" w:rsidP="004C7F37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Мельникова Марина Михайловна</w:t>
            </w:r>
          </w:p>
        </w:tc>
        <w:tc>
          <w:tcPr>
            <w:tcW w:w="708" w:type="dxa"/>
          </w:tcPr>
          <w:p w:rsidR="004C7F37" w:rsidRPr="009506CE" w:rsidRDefault="004C7F37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4C7F37" w:rsidRPr="00B1193F" w:rsidRDefault="004C7F37" w:rsidP="004C7F37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7C251E">
              <w:rPr>
                <w:color w:val="000000"/>
                <w:sz w:val="28"/>
                <w:szCs w:val="28"/>
                <w:shd w:val="clear" w:color="auto" w:fill="FFFFFF"/>
              </w:rPr>
              <w:t xml:space="preserve">заведующий отделением - врач КЛД Центра здоровья «Калтанский» </w:t>
            </w:r>
            <w:r w:rsidRPr="007C251E">
              <w:rPr>
                <w:color w:val="000000"/>
                <w:sz w:val="28"/>
                <w:szCs w:val="28"/>
              </w:rPr>
              <w:t xml:space="preserve">ГАУЗ </w:t>
            </w:r>
            <w:proofErr w:type="gramStart"/>
            <w:r w:rsidRPr="007C251E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«Новокузнецкая городская</w:t>
            </w:r>
            <w:r w:rsidRPr="007C251E">
              <w:rPr>
                <w:color w:val="000000"/>
                <w:sz w:val="28"/>
                <w:szCs w:val="28"/>
              </w:rPr>
              <w:t xml:space="preserve"> клиническая больница №1»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4C7F37" w:rsidRPr="009506CE" w:rsidTr="00706358">
        <w:trPr>
          <w:trHeight w:val="74"/>
        </w:trPr>
        <w:tc>
          <w:tcPr>
            <w:tcW w:w="3794" w:type="dxa"/>
          </w:tcPr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Мочалова</w:t>
            </w:r>
          </w:p>
          <w:p w:rsidR="004C7F37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Васильевна</w:t>
            </w:r>
          </w:p>
        </w:tc>
        <w:tc>
          <w:tcPr>
            <w:tcW w:w="708" w:type="dxa"/>
          </w:tcPr>
          <w:p w:rsidR="004C7F37" w:rsidRPr="009506CE" w:rsidRDefault="004C7F37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4C7F37" w:rsidRPr="007C251E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193F">
              <w:rPr>
                <w:sz w:val="28"/>
                <w:szCs w:val="28"/>
              </w:rPr>
              <w:t>директор государственного казенного учреждения Центр занятости населения города Осинники (по согласованию)</w:t>
            </w:r>
          </w:p>
        </w:tc>
      </w:tr>
      <w:tr w:rsidR="00B512D5" w:rsidRPr="009506CE" w:rsidTr="00706358">
        <w:trPr>
          <w:trHeight w:val="74"/>
        </w:trPr>
        <w:tc>
          <w:tcPr>
            <w:tcW w:w="3794" w:type="dxa"/>
          </w:tcPr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Переведенцев</w:t>
            </w:r>
          </w:p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Иванович</w:t>
            </w:r>
          </w:p>
        </w:tc>
        <w:tc>
          <w:tcPr>
            <w:tcW w:w="708" w:type="dxa"/>
          </w:tcPr>
          <w:p w:rsidR="00B512D5" w:rsidRPr="009506CE" w:rsidRDefault="00B512D5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B512D5" w:rsidRPr="00B1193F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главного врача по организационно-методической работе    </w:t>
            </w:r>
            <w:r w:rsidRPr="00B1193F">
              <w:rPr>
                <w:sz w:val="28"/>
                <w:szCs w:val="28"/>
              </w:rPr>
              <w:t>государственного бюджетного учреждения здравоохранения</w:t>
            </w:r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Осинниковская</w:t>
            </w:r>
            <w:proofErr w:type="spellEnd"/>
            <w:r>
              <w:rPr>
                <w:sz w:val="28"/>
                <w:szCs w:val="28"/>
              </w:rPr>
              <w:t xml:space="preserve"> городская больница»  </w:t>
            </w:r>
            <w:r w:rsidRPr="00B1193F">
              <w:rPr>
                <w:sz w:val="28"/>
                <w:szCs w:val="28"/>
              </w:rPr>
              <w:t>(по согласованию)</w:t>
            </w:r>
          </w:p>
        </w:tc>
      </w:tr>
      <w:tr w:rsidR="00B512D5" w:rsidRPr="009506CE" w:rsidTr="00706358">
        <w:trPr>
          <w:trHeight w:val="74"/>
        </w:trPr>
        <w:tc>
          <w:tcPr>
            <w:tcW w:w="3794" w:type="dxa"/>
          </w:tcPr>
          <w:p w:rsidR="00B512D5" w:rsidRPr="009256A6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9256A6">
              <w:rPr>
                <w:sz w:val="28"/>
                <w:szCs w:val="28"/>
              </w:rPr>
              <w:t>Порсева</w:t>
            </w:r>
            <w:proofErr w:type="spellEnd"/>
            <w:r w:rsidRPr="009256A6">
              <w:rPr>
                <w:sz w:val="28"/>
                <w:szCs w:val="28"/>
              </w:rPr>
              <w:t xml:space="preserve"> Мария Андреевна</w:t>
            </w:r>
          </w:p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B512D5" w:rsidRPr="009506CE" w:rsidRDefault="00B512D5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B512D5" w:rsidRPr="00B1193F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директора Муниципального казенного учреждения  «Центр социальной помощи семье и детям» Калтанского городского округа</w:t>
            </w:r>
          </w:p>
        </w:tc>
      </w:tr>
      <w:tr w:rsidR="00B512D5" w:rsidRPr="009506CE" w:rsidTr="00706358">
        <w:trPr>
          <w:trHeight w:val="74"/>
        </w:trPr>
        <w:tc>
          <w:tcPr>
            <w:tcW w:w="3794" w:type="dxa"/>
          </w:tcPr>
          <w:p w:rsidR="00B512D5" w:rsidRPr="009256A6" w:rsidRDefault="00B512D5" w:rsidP="00B512D5">
            <w:pPr>
              <w:pStyle w:val="a7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Плахотская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708" w:type="dxa"/>
          </w:tcPr>
          <w:p w:rsidR="00B512D5" w:rsidRPr="009506CE" w:rsidRDefault="00B512D5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начальник муниципального казенного учреждения  Управление молодежной политики и  спорта Калтанского городского округа</w:t>
            </w:r>
          </w:p>
        </w:tc>
      </w:tr>
      <w:tr w:rsidR="00B512D5" w:rsidRPr="009506CE" w:rsidTr="00706358">
        <w:trPr>
          <w:trHeight w:val="74"/>
        </w:trPr>
        <w:tc>
          <w:tcPr>
            <w:tcW w:w="3794" w:type="dxa"/>
          </w:tcPr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Рогова</w:t>
            </w:r>
          </w:p>
          <w:p w:rsidR="00B512D5" w:rsidRDefault="00B512D5" w:rsidP="00B512D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Иосифовна</w:t>
            </w:r>
          </w:p>
        </w:tc>
        <w:tc>
          <w:tcPr>
            <w:tcW w:w="708" w:type="dxa"/>
          </w:tcPr>
          <w:p w:rsidR="00B512D5" w:rsidRPr="009506CE" w:rsidRDefault="00B512D5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B512D5" w:rsidRPr="00B1193F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начальник ПДН Отдела МВД России по городу  Калтану (по согласованию)</w:t>
            </w:r>
          </w:p>
        </w:tc>
      </w:tr>
      <w:tr w:rsidR="00B512D5" w:rsidRPr="009506CE" w:rsidTr="00706358">
        <w:trPr>
          <w:trHeight w:val="74"/>
        </w:trPr>
        <w:tc>
          <w:tcPr>
            <w:tcW w:w="3794" w:type="dxa"/>
          </w:tcPr>
          <w:p w:rsidR="00B512D5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Сапожков</w:t>
            </w:r>
          </w:p>
          <w:p w:rsidR="00B512D5" w:rsidRDefault="00B512D5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Анатольевич</w:t>
            </w:r>
          </w:p>
        </w:tc>
        <w:tc>
          <w:tcPr>
            <w:tcW w:w="708" w:type="dxa"/>
          </w:tcPr>
          <w:p w:rsidR="00B512D5" w:rsidRPr="009506CE" w:rsidRDefault="00B512D5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B512D5" w:rsidRPr="00B1193F" w:rsidRDefault="00B512D5" w:rsidP="00B512D5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инспектор </w:t>
            </w:r>
            <w:proofErr w:type="spellStart"/>
            <w:r>
              <w:rPr>
                <w:sz w:val="28"/>
                <w:szCs w:val="28"/>
              </w:rPr>
              <w:t>Осинниковского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 w:rsidRPr="00B1193F">
              <w:rPr>
                <w:sz w:val="28"/>
                <w:szCs w:val="28"/>
              </w:rPr>
              <w:t>Калтан</w:t>
            </w:r>
            <w:r>
              <w:rPr>
                <w:sz w:val="28"/>
                <w:szCs w:val="28"/>
              </w:rPr>
              <w:t>ского городских округов</w:t>
            </w:r>
            <w:r w:rsidRPr="00B1193F">
              <w:rPr>
                <w:sz w:val="28"/>
                <w:szCs w:val="28"/>
              </w:rPr>
              <w:t xml:space="preserve"> по пожарному надзору (по согласованию)</w:t>
            </w:r>
          </w:p>
        </w:tc>
      </w:tr>
      <w:tr w:rsidR="001E76D0" w:rsidRPr="009506CE" w:rsidTr="00706358">
        <w:trPr>
          <w:trHeight w:val="74"/>
        </w:trPr>
        <w:tc>
          <w:tcPr>
            <w:tcW w:w="3794" w:type="dxa"/>
          </w:tcPr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Федотова</w:t>
            </w:r>
          </w:p>
          <w:p w:rsidR="001E76D0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Анатольевна</w:t>
            </w:r>
          </w:p>
        </w:tc>
        <w:tc>
          <w:tcPr>
            <w:tcW w:w="708" w:type="dxa"/>
          </w:tcPr>
          <w:p w:rsidR="001E76D0" w:rsidRPr="009506CE" w:rsidRDefault="001E76D0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1E76D0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 xml:space="preserve">ответственный секретарь </w:t>
            </w:r>
            <w:proofErr w:type="spellStart"/>
            <w:r w:rsidRPr="00B1193F">
              <w:rPr>
                <w:sz w:val="28"/>
                <w:szCs w:val="28"/>
              </w:rPr>
              <w:t>КДНиЗП</w:t>
            </w:r>
            <w:proofErr w:type="spellEnd"/>
            <w:r w:rsidRPr="00B1193F">
              <w:rPr>
                <w:sz w:val="28"/>
                <w:szCs w:val="28"/>
              </w:rPr>
              <w:t xml:space="preserve"> Калтанского городского округа</w:t>
            </w:r>
          </w:p>
        </w:tc>
      </w:tr>
      <w:tr w:rsidR="001E76D0" w:rsidRPr="009506CE" w:rsidTr="00706358">
        <w:trPr>
          <w:trHeight w:val="74"/>
        </w:trPr>
        <w:tc>
          <w:tcPr>
            <w:tcW w:w="3794" w:type="dxa"/>
          </w:tcPr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Храмихин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708" w:type="dxa"/>
          </w:tcPr>
          <w:p w:rsidR="001E76D0" w:rsidRPr="009506CE" w:rsidRDefault="001E76D0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1E76D0" w:rsidRPr="00B1193F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глава администрации поселка Малиновка</w:t>
            </w:r>
          </w:p>
        </w:tc>
      </w:tr>
      <w:tr w:rsidR="001E76D0" w:rsidRPr="009506CE" w:rsidTr="00706358">
        <w:trPr>
          <w:trHeight w:val="74"/>
        </w:trPr>
        <w:tc>
          <w:tcPr>
            <w:tcW w:w="3794" w:type="dxa"/>
          </w:tcPr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Чушкина</w:t>
            </w:r>
          </w:p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Петровна</w:t>
            </w:r>
          </w:p>
        </w:tc>
        <w:tc>
          <w:tcPr>
            <w:tcW w:w="708" w:type="dxa"/>
          </w:tcPr>
          <w:p w:rsidR="001E76D0" w:rsidRPr="009506CE" w:rsidRDefault="001E76D0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1E76D0" w:rsidRPr="00B1193F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нач</w:t>
            </w:r>
            <w:r>
              <w:rPr>
                <w:sz w:val="28"/>
                <w:szCs w:val="28"/>
              </w:rPr>
              <w:t>альник финансового управления администрации Калтанского городского округа</w:t>
            </w:r>
          </w:p>
        </w:tc>
      </w:tr>
      <w:tr w:rsidR="001E76D0" w:rsidRPr="009506CE" w:rsidTr="00706358">
        <w:trPr>
          <w:trHeight w:val="74"/>
        </w:trPr>
        <w:tc>
          <w:tcPr>
            <w:tcW w:w="3794" w:type="dxa"/>
          </w:tcPr>
          <w:p w:rsidR="001E76D0" w:rsidRPr="00B1193F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B1193F">
              <w:rPr>
                <w:sz w:val="28"/>
                <w:szCs w:val="28"/>
              </w:rPr>
              <w:lastRenderedPageBreak/>
              <w:t>Шилина</w:t>
            </w:r>
            <w:proofErr w:type="spellEnd"/>
          </w:p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 xml:space="preserve">Людмила </w:t>
            </w:r>
            <w:proofErr w:type="spellStart"/>
            <w:r w:rsidRPr="00B1193F">
              <w:rPr>
                <w:sz w:val="28"/>
                <w:szCs w:val="28"/>
              </w:rPr>
              <w:t>Агафоновна</w:t>
            </w:r>
            <w:proofErr w:type="spellEnd"/>
          </w:p>
        </w:tc>
        <w:tc>
          <w:tcPr>
            <w:tcW w:w="708" w:type="dxa"/>
          </w:tcPr>
          <w:p w:rsidR="001E76D0" w:rsidRPr="009506CE" w:rsidRDefault="001E76D0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1E76D0" w:rsidRPr="00B1193F" w:rsidRDefault="001E76D0" w:rsidP="001E76D0">
            <w:pPr>
              <w:pStyle w:val="a7"/>
              <w:spacing w:after="0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 xml:space="preserve">заведующая педиатрическим отделением </w:t>
            </w:r>
            <w:r>
              <w:rPr>
                <w:sz w:val="28"/>
                <w:szCs w:val="28"/>
              </w:rPr>
              <w:t xml:space="preserve">детской поликлиники №2 </w:t>
            </w:r>
            <w:r w:rsidRPr="00B1193F">
              <w:rPr>
                <w:sz w:val="28"/>
                <w:szCs w:val="28"/>
              </w:rPr>
              <w:t>государственного бюджетного учреждения здравоохранения</w:t>
            </w:r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Осинниковская</w:t>
            </w:r>
            <w:proofErr w:type="spellEnd"/>
            <w:r w:rsidRPr="00B1193F">
              <w:rPr>
                <w:sz w:val="28"/>
                <w:szCs w:val="28"/>
              </w:rPr>
              <w:t xml:space="preserve"> городская больница»</w:t>
            </w:r>
            <w:r>
              <w:rPr>
                <w:sz w:val="28"/>
                <w:szCs w:val="28"/>
              </w:rPr>
              <w:t xml:space="preserve"> </w:t>
            </w:r>
            <w:r w:rsidRPr="00B1193F">
              <w:rPr>
                <w:sz w:val="28"/>
                <w:szCs w:val="28"/>
              </w:rPr>
              <w:t>(по согласованию)</w:t>
            </w:r>
          </w:p>
        </w:tc>
      </w:tr>
      <w:tr w:rsidR="001E76D0" w:rsidRPr="009506CE" w:rsidTr="00706358">
        <w:trPr>
          <w:trHeight w:val="74"/>
        </w:trPr>
        <w:tc>
          <w:tcPr>
            <w:tcW w:w="3794" w:type="dxa"/>
          </w:tcPr>
          <w:p w:rsidR="001E76D0" w:rsidRDefault="001E76D0" w:rsidP="001E76D0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Шнидорова</w:t>
            </w:r>
            <w:proofErr w:type="spellEnd"/>
          </w:p>
          <w:p w:rsidR="001E76D0" w:rsidRPr="00B1193F" w:rsidRDefault="001E76D0" w:rsidP="001E76D0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</w:t>
            </w:r>
            <w:proofErr w:type="spellStart"/>
            <w:r>
              <w:rPr>
                <w:color w:val="000000"/>
                <w:sz w:val="28"/>
                <w:szCs w:val="28"/>
              </w:rPr>
              <w:t>Евстегнеевна</w:t>
            </w:r>
            <w:proofErr w:type="spellEnd"/>
          </w:p>
        </w:tc>
        <w:tc>
          <w:tcPr>
            <w:tcW w:w="708" w:type="dxa"/>
          </w:tcPr>
          <w:p w:rsidR="001E76D0" w:rsidRPr="009506CE" w:rsidRDefault="001E76D0" w:rsidP="00B55B75">
            <w:pPr>
              <w:pStyle w:val="a7"/>
              <w:spacing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91" w:type="dxa"/>
          </w:tcPr>
          <w:p w:rsidR="001E76D0" w:rsidRPr="00B1193F" w:rsidRDefault="001E76D0" w:rsidP="001E76D0">
            <w:pPr>
              <w:pStyle w:val="a7"/>
              <w:spacing w:after="0"/>
              <w:rPr>
                <w:sz w:val="28"/>
                <w:szCs w:val="28"/>
              </w:rPr>
            </w:pPr>
            <w:r w:rsidRPr="00B1193F">
              <w:rPr>
                <w:sz w:val="28"/>
                <w:szCs w:val="28"/>
              </w:rPr>
              <w:t>глава администрации села Сарбала</w:t>
            </w:r>
          </w:p>
        </w:tc>
      </w:tr>
    </w:tbl>
    <w:p w:rsidR="00CE49C3" w:rsidRDefault="00CE49C3" w:rsidP="00CE49C3">
      <w:pPr>
        <w:rPr>
          <w:sz w:val="28"/>
          <w:szCs w:val="28"/>
        </w:rPr>
      </w:pPr>
    </w:p>
    <w:p w:rsidR="008E3303" w:rsidRDefault="001E76D0" w:rsidP="001E76D0">
      <w:pPr>
        <w:pStyle w:val="a7"/>
        <w:spacing w:after="0"/>
        <w:ind w:right="-391"/>
        <w:rPr>
          <w:color w:val="000000"/>
          <w:sz w:val="28"/>
          <w:szCs w:val="28"/>
        </w:rPr>
      </w:pPr>
      <w:r w:rsidRPr="00B63517">
        <w:rPr>
          <w:color w:val="000000"/>
          <w:sz w:val="28"/>
          <w:szCs w:val="28"/>
        </w:rPr>
        <w:t>Заместитель главы</w:t>
      </w:r>
    </w:p>
    <w:p w:rsidR="001E76D0" w:rsidRDefault="001E76D0" w:rsidP="001E76D0">
      <w:pPr>
        <w:pStyle w:val="a7"/>
        <w:spacing w:after="0"/>
        <w:ind w:right="-391"/>
        <w:rPr>
          <w:color w:val="000000"/>
          <w:sz w:val="28"/>
          <w:szCs w:val="28"/>
        </w:rPr>
      </w:pPr>
      <w:r w:rsidRPr="00B63517">
        <w:rPr>
          <w:color w:val="000000"/>
          <w:sz w:val="28"/>
          <w:szCs w:val="28"/>
        </w:rPr>
        <w:t xml:space="preserve">Калтанского </w:t>
      </w:r>
      <w:r>
        <w:rPr>
          <w:color w:val="000000"/>
          <w:sz w:val="28"/>
          <w:szCs w:val="28"/>
        </w:rPr>
        <w:t xml:space="preserve">городского округа </w:t>
      </w:r>
    </w:p>
    <w:p w:rsidR="00CE49C3" w:rsidRDefault="001E76D0" w:rsidP="001E76D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социальным </w:t>
      </w:r>
      <w:r w:rsidRPr="00B63517">
        <w:rPr>
          <w:color w:val="000000"/>
          <w:sz w:val="28"/>
          <w:szCs w:val="28"/>
        </w:rPr>
        <w:t>вопросам</w:t>
      </w:r>
      <w:r w:rsidRPr="001E76D0">
        <w:rPr>
          <w:sz w:val="28"/>
          <w:szCs w:val="28"/>
        </w:rPr>
        <w:t xml:space="preserve"> </w:t>
      </w:r>
      <w:r w:rsidR="008E3303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B63517">
        <w:rPr>
          <w:sz w:val="28"/>
          <w:szCs w:val="28"/>
        </w:rPr>
        <w:t>А.Б.Клюева</w:t>
      </w:r>
      <w:proofErr w:type="spellEnd"/>
    </w:p>
    <w:p w:rsidR="00CE49C3" w:rsidRDefault="00CE49C3" w:rsidP="00CE49C3">
      <w:pPr>
        <w:rPr>
          <w:sz w:val="28"/>
          <w:szCs w:val="28"/>
        </w:rPr>
      </w:pPr>
    </w:p>
    <w:p w:rsidR="00CE49C3" w:rsidRDefault="00CE49C3" w:rsidP="00CE49C3">
      <w:pPr>
        <w:rPr>
          <w:b/>
          <w:sz w:val="28"/>
          <w:szCs w:val="28"/>
        </w:rPr>
      </w:pPr>
    </w:p>
    <w:p w:rsidR="00CE49C3" w:rsidRDefault="00CE49C3" w:rsidP="00CE49C3">
      <w:pPr>
        <w:rPr>
          <w:b/>
          <w:sz w:val="28"/>
          <w:szCs w:val="28"/>
        </w:rPr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8E3303" w:rsidRDefault="008E3303" w:rsidP="00CE49C3">
      <w:pPr>
        <w:jc w:val="right"/>
      </w:pPr>
    </w:p>
    <w:p w:rsidR="00CE49C3" w:rsidRDefault="00CE49C3" w:rsidP="00CE49C3">
      <w:pPr>
        <w:jc w:val="right"/>
      </w:pPr>
      <w:r>
        <w:lastRenderedPageBreak/>
        <w:t>Приложение 2</w:t>
      </w:r>
    </w:p>
    <w:p w:rsidR="00CE49C3" w:rsidRDefault="00CE49C3" w:rsidP="00CE49C3">
      <w:pPr>
        <w:jc w:val="right"/>
      </w:pPr>
      <w:r>
        <w:t>к постановлению администрации</w:t>
      </w:r>
    </w:p>
    <w:p w:rsidR="00CE49C3" w:rsidRDefault="00CE49C3" w:rsidP="00CE49C3">
      <w:pPr>
        <w:jc w:val="right"/>
      </w:pPr>
      <w:r>
        <w:t>Калтанского городского округа</w:t>
      </w:r>
    </w:p>
    <w:p w:rsidR="00CE49C3" w:rsidRPr="009C2B8C" w:rsidRDefault="00C01B46" w:rsidP="00CE49C3">
      <w:pPr>
        <w:jc w:val="right"/>
      </w:pPr>
      <w:r>
        <w:t xml:space="preserve">от </w:t>
      </w:r>
      <w:r w:rsidR="004E62BB">
        <w:t>06.04.</w:t>
      </w:r>
      <w:r>
        <w:t>202</w:t>
      </w:r>
      <w:r w:rsidR="004534CC">
        <w:t>1</w:t>
      </w:r>
      <w:r>
        <w:t xml:space="preserve"> г. № </w:t>
      </w:r>
      <w:r w:rsidR="004E62BB">
        <w:t>101</w:t>
      </w:r>
      <w:r w:rsidR="00CE49C3">
        <w:t xml:space="preserve">- </w:t>
      </w:r>
      <w:proofErr w:type="gramStart"/>
      <w:r w:rsidR="00CE49C3">
        <w:t>п</w:t>
      </w:r>
      <w:proofErr w:type="gramEnd"/>
    </w:p>
    <w:p w:rsidR="00CE49C3" w:rsidRDefault="00CE49C3" w:rsidP="00CE49C3">
      <w:pPr>
        <w:rPr>
          <w:b/>
          <w:sz w:val="28"/>
          <w:szCs w:val="28"/>
        </w:rPr>
      </w:pP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межведомственной комиссии по обеспечению отдыха, </w:t>
      </w: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оздоровления детей Калт</w:t>
      </w:r>
      <w:r w:rsidR="00A07560">
        <w:rPr>
          <w:b/>
          <w:bCs/>
          <w:sz w:val="28"/>
          <w:szCs w:val="28"/>
        </w:rPr>
        <w:t xml:space="preserve">анского городского округа </w:t>
      </w:r>
    </w:p>
    <w:p w:rsidR="00CE49C3" w:rsidRPr="00BD217A" w:rsidRDefault="00CE49C3" w:rsidP="00CE49C3">
      <w:pPr>
        <w:jc w:val="center"/>
        <w:rPr>
          <w:sz w:val="28"/>
          <w:szCs w:val="28"/>
        </w:rPr>
      </w:pPr>
    </w:p>
    <w:p w:rsidR="00CE49C3" w:rsidRPr="00BD217A" w:rsidRDefault="00CE49C3" w:rsidP="00CE49C3">
      <w:pPr>
        <w:pStyle w:val="a5"/>
        <w:widowControl w:val="0"/>
        <w:tabs>
          <w:tab w:val="left" w:pos="284"/>
          <w:tab w:val="left" w:pos="709"/>
          <w:tab w:val="left" w:pos="993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D217A">
        <w:rPr>
          <w:sz w:val="28"/>
          <w:szCs w:val="28"/>
        </w:rPr>
        <w:t>Межведомственная комиссия по организации отдыха, оздоровления</w:t>
      </w:r>
      <w:r>
        <w:rPr>
          <w:sz w:val="28"/>
          <w:szCs w:val="28"/>
        </w:rPr>
        <w:t xml:space="preserve">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 xml:space="preserve"> (далее – Комисси</w:t>
      </w:r>
      <w:r>
        <w:rPr>
          <w:sz w:val="28"/>
          <w:szCs w:val="28"/>
        </w:rPr>
        <w:t>я) обеспечивает взаимодействие а</w:t>
      </w:r>
      <w:r w:rsidRPr="00BD217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Калтанского городского округа,</w:t>
      </w:r>
      <w:r w:rsidRPr="00BD217A">
        <w:rPr>
          <w:sz w:val="28"/>
          <w:szCs w:val="28"/>
        </w:rPr>
        <w:t xml:space="preserve"> уполномоченных организаций с предприятиями, учреждениями, индивидуальными предпринимателями, некоммерческими организациями, в том числе общественными объединениями, их ассоциациями (союзами), профсоюзными организациями в целях принятия эффективных мер по вопросам организации отдыха, оздоровления</w:t>
      </w:r>
      <w:r>
        <w:rPr>
          <w:sz w:val="28"/>
          <w:szCs w:val="28"/>
        </w:rPr>
        <w:t xml:space="preserve">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.</w:t>
      </w:r>
      <w:proofErr w:type="gramEnd"/>
    </w:p>
    <w:p w:rsidR="00CE49C3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217A">
        <w:rPr>
          <w:sz w:val="28"/>
          <w:szCs w:val="28"/>
        </w:rPr>
        <w:t>В своей деятельности Комиссия руководствуется действующим законодательством и настоящим Положением.</w:t>
      </w:r>
    </w:p>
    <w:p w:rsidR="00CE49C3" w:rsidRPr="00FE4AF7" w:rsidRDefault="00CE49C3" w:rsidP="00CE49C3">
      <w:pPr>
        <w:pStyle w:val="a5"/>
        <w:spacing w:after="0"/>
        <w:ind w:left="0" w:firstLine="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17A">
        <w:rPr>
          <w:sz w:val="28"/>
          <w:szCs w:val="28"/>
        </w:rPr>
        <w:t>3</w:t>
      </w:r>
      <w:r w:rsidRPr="00FE4AF7">
        <w:rPr>
          <w:color w:val="FF0000"/>
          <w:sz w:val="28"/>
          <w:szCs w:val="28"/>
        </w:rPr>
        <w:t>.  </w:t>
      </w:r>
      <w:r w:rsidRPr="00574C1C">
        <w:rPr>
          <w:b/>
          <w:sz w:val="28"/>
          <w:szCs w:val="28"/>
        </w:rPr>
        <w:t>Основными задачами Комиссии являются:</w:t>
      </w:r>
    </w:p>
    <w:p w:rsidR="00CE49C3" w:rsidRPr="00BD217A" w:rsidRDefault="00CE49C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217A">
        <w:rPr>
          <w:sz w:val="28"/>
          <w:szCs w:val="28"/>
        </w:rPr>
        <w:t>1) координация работы в сфере отдыха, оздоровления и занятости детей;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 xml:space="preserve">2) участие в разработке проектов нормативных правовых актов в части, </w:t>
      </w:r>
      <w:r>
        <w:rPr>
          <w:sz w:val="28"/>
          <w:szCs w:val="28"/>
        </w:rPr>
        <w:t xml:space="preserve">  </w:t>
      </w:r>
      <w:r w:rsidRPr="00BD217A">
        <w:rPr>
          <w:sz w:val="28"/>
          <w:szCs w:val="28"/>
        </w:rPr>
        <w:t>относящейся к отдыху, оздоровлению и занятости детей</w:t>
      </w:r>
      <w:r>
        <w:rPr>
          <w:sz w:val="28"/>
          <w:szCs w:val="28"/>
        </w:rPr>
        <w:t xml:space="preserve"> Калтанского городского округа</w:t>
      </w:r>
      <w:r w:rsidRPr="00BD217A">
        <w:rPr>
          <w:sz w:val="28"/>
          <w:szCs w:val="28"/>
        </w:rPr>
        <w:t>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3) анализ эффективности реализации мероприятий по организации отдыха, оздоровления</w:t>
      </w:r>
      <w:r>
        <w:rPr>
          <w:sz w:val="28"/>
          <w:szCs w:val="28"/>
        </w:rPr>
        <w:t xml:space="preserve">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 xml:space="preserve"> предприятиями, организациями, учреждениями, индивидуальными предпринимателями, некоммерческими организациями, в том числе общественными объединениями, их ассоциациями (союзами), профсоюзными организациями;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4) выявление и оказание содействия в решении наиболее острых вопросов в сфере организации отдыха, оздоровления</w:t>
      </w:r>
      <w:r>
        <w:rPr>
          <w:sz w:val="28"/>
          <w:szCs w:val="28"/>
        </w:rPr>
        <w:t xml:space="preserve">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;</w:t>
      </w:r>
    </w:p>
    <w:p w:rsidR="00CE49C3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 xml:space="preserve">5) взаимодействие со средствами массовой информации по вопросам организации отдыха, оздоровления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.</w:t>
      </w:r>
    </w:p>
    <w:p w:rsidR="00CE49C3" w:rsidRPr="00574C1C" w:rsidRDefault="00CE49C3" w:rsidP="00CE49C3">
      <w:pPr>
        <w:pStyle w:val="a5"/>
        <w:spacing w:after="0"/>
        <w:ind w:left="0" w:firstLine="0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17A">
        <w:rPr>
          <w:sz w:val="28"/>
          <w:szCs w:val="28"/>
        </w:rPr>
        <w:t>4. </w:t>
      </w:r>
      <w:r>
        <w:rPr>
          <w:sz w:val="28"/>
          <w:szCs w:val="28"/>
        </w:rPr>
        <w:t xml:space="preserve"> </w:t>
      </w:r>
      <w:r w:rsidRPr="00AD37B7">
        <w:rPr>
          <w:b/>
          <w:sz w:val="28"/>
          <w:szCs w:val="28"/>
        </w:rPr>
        <w:t>Комиссия в установленном порядке имеет право:</w:t>
      </w:r>
    </w:p>
    <w:p w:rsidR="00CE49C3" w:rsidRPr="00463807" w:rsidRDefault="00CE49C3" w:rsidP="00CE49C3">
      <w:pPr>
        <w:pStyle w:val="a5"/>
        <w:spacing w:after="0"/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17A">
        <w:rPr>
          <w:sz w:val="28"/>
          <w:szCs w:val="28"/>
        </w:rPr>
        <w:t xml:space="preserve">1) запрашивать и получать от органов местного самоуправления </w:t>
      </w:r>
      <w:r>
        <w:rPr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, организаций, ра</w:t>
      </w:r>
      <w:r>
        <w:rPr>
          <w:sz w:val="28"/>
          <w:szCs w:val="28"/>
        </w:rPr>
        <w:t>сположенных на территории городского округа</w:t>
      </w:r>
      <w:r w:rsidRPr="00BD217A">
        <w:rPr>
          <w:sz w:val="28"/>
          <w:szCs w:val="28"/>
        </w:rPr>
        <w:t>, информацию, требующуюся для выполнения задач, возложенных на Комиссию;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 вносить в администрацию</w:t>
      </w:r>
      <w:r w:rsidRPr="00BD217A">
        <w:rPr>
          <w:sz w:val="28"/>
          <w:szCs w:val="28"/>
        </w:rPr>
        <w:t xml:space="preserve"> Калтан</w:t>
      </w:r>
      <w:r>
        <w:rPr>
          <w:sz w:val="28"/>
          <w:szCs w:val="28"/>
        </w:rPr>
        <w:t>ского городского округа</w:t>
      </w:r>
      <w:r w:rsidRPr="00BD217A">
        <w:rPr>
          <w:sz w:val="28"/>
          <w:szCs w:val="28"/>
        </w:rPr>
        <w:t xml:space="preserve"> предложения, направленные на сохранение и развитие системы детского отдыха;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3) заслушивать информацию руководит</w:t>
      </w:r>
      <w:r>
        <w:rPr>
          <w:sz w:val="28"/>
          <w:szCs w:val="28"/>
        </w:rPr>
        <w:t>елей структурных подразделений а</w:t>
      </w:r>
      <w:r w:rsidRPr="00BD217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Калтанского городского округа </w:t>
      </w:r>
      <w:r w:rsidRPr="00BD217A">
        <w:rPr>
          <w:sz w:val="28"/>
          <w:szCs w:val="28"/>
        </w:rPr>
        <w:t>по вопросам организации отдыха, оздоровления</w:t>
      </w:r>
      <w:r>
        <w:rPr>
          <w:sz w:val="28"/>
          <w:szCs w:val="28"/>
        </w:rPr>
        <w:t xml:space="preserve">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4) участвовать в подготовке проектов нормативных правовых актов, направленных на решение вопросов организации отдыха, оздоров</w:t>
      </w:r>
      <w:r>
        <w:rPr>
          <w:sz w:val="28"/>
          <w:szCs w:val="28"/>
        </w:rPr>
        <w:t xml:space="preserve">ления и занятости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lastRenderedPageBreak/>
        <w:t>5) приглашать на заседания Комиссии специалистов, представителей заинтересованных организаций;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 xml:space="preserve">6) создавать из числа членов Комиссии и привлеченных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</w:t>
      </w:r>
      <w:r>
        <w:rPr>
          <w:sz w:val="28"/>
          <w:szCs w:val="28"/>
        </w:rPr>
        <w:t xml:space="preserve">и занятости  детей </w:t>
      </w:r>
      <w:r w:rsidRPr="003C4432">
        <w:rPr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>, а также для проверки условий отдыха и оздоровления детей</w:t>
      </w:r>
      <w:r>
        <w:rPr>
          <w:sz w:val="28"/>
          <w:szCs w:val="28"/>
        </w:rPr>
        <w:t xml:space="preserve"> в оздоровительных организациях.</w:t>
      </w:r>
    </w:p>
    <w:p w:rsidR="00CE49C3" w:rsidRPr="00BD217A" w:rsidRDefault="00CE49C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17A">
        <w:rPr>
          <w:sz w:val="28"/>
          <w:szCs w:val="28"/>
        </w:rPr>
        <w:t>5. Комиссия осуществляет свою деятельность на общественных началах.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6. Руководство деятельностью Комиссии осуществляет председатель, который распределяет обязанности между членами Комиссии, координирует их деятельность и отвечает за выполнение задач, возложенных на Комиссию.</w:t>
      </w:r>
    </w:p>
    <w:p w:rsidR="00CE49C3" w:rsidRPr="00BD217A" w:rsidRDefault="00CE49C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217A">
        <w:rPr>
          <w:sz w:val="28"/>
          <w:szCs w:val="28"/>
        </w:rPr>
        <w:t>7. Заседания Комиссии проводятся по мере необходимости.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D217A">
        <w:rPr>
          <w:sz w:val="28"/>
          <w:szCs w:val="28"/>
        </w:rPr>
        <w:t>Заседания Комиссии ведет председатель, в случае его отсутствия – заместитель председателя.</w:t>
      </w:r>
    </w:p>
    <w:p w:rsidR="00CE49C3" w:rsidRPr="00BD217A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>9. Заседание Комиссии считается правомочным, если на нем присутствует более половины ее членов.</w:t>
      </w:r>
    </w:p>
    <w:p w:rsidR="00CE49C3" w:rsidRDefault="00CE49C3" w:rsidP="00CE49C3">
      <w:pPr>
        <w:pStyle w:val="a5"/>
        <w:spacing w:after="0"/>
        <w:ind w:firstLine="0"/>
        <w:jc w:val="both"/>
        <w:rPr>
          <w:sz w:val="28"/>
          <w:szCs w:val="28"/>
        </w:rPr>
      </w:pPr>
      <w:r w:rsidRPr="00BD217A">
        <w:rPr>
          <w:sz w:val="28"/>
          <w:szCs w:val="28"/>
        </w:rPr>
        <w:t xml:space="preserve">10. Решения Комиссии принимаются простым большинством голосов, оформляются протоколами, которые подписываются председателем и секретарем Комиссии, в случае отсутствия председателя - заместителем председателя. При равенстве голосов членов Комиссии </w:t>
      </w:r>
      <w:r>
        <w:rPr>
          <w:sz w:val="28"/>
          <w:szCs w:val="28"/>
        </w:rPr>
        <w:t xml:space="preserve">голос </w:t>
      </w:r>
      <w:r w:rsidRPr="00BD217A">
        <w:rPr>
          <w:sz w:val="28"/>
          <w:szCs w:val="28"/>
        </w:rPr>
        <w:t>председателя является решающим, а в случае его отсутствия  решающим является голос заместителя председателя</w:t>
      </w:r>
      <w:r>
        <w:rPr>
          <w:sz w:val="28"/>
          <w:szCs w:val="28"/>
        </w:rPr>
        <w:t>.</w:t>
      </w: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987DBA">
      <w:pPr>
        <w:pStyle w:val="a5"/>
        <w:spacing w:after="0"/>
        <w:ind w:left="0" w:firstLine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B63517" w:rsidRDefault="00CE49C3" w:rsidP="00CE49C3">
      <w:pPr>
        <w:pStyle w:val="a5"/>
        <w:spacing w:after="0"/>
        <w:ind w:firstLine="0"/>
        <w:jc w:val="both"/>
        <w:rPr>
          <w:color w:val="000000"/>
          <w:sz w:val="28"/>
          <w:szCs w:val="28"/>
        </w:rPr>
      </w:pPr>
      <w:r w:rsidRPr="00B63517">
        <w:rPr>
          <w:color w:val="000000"/>
          <w:sz w:val="28"/>
          <w:szCs w:val="28"/>
        </w:rPr>
        <w:t xml:space="preserve">Заместитель главы                                                                          </w:t>
      </w:r>
      <w:r w:rsidRPr="00B63517">
        <w:rPr>
          <w:color w:val="000000"/>
          <w:sz w:val="28"/>
          <w:szCs w:val="28"/>
        </w:rPr>
        <w:tab/>
      </w:r>
    </w:p>
    <w:p w:rsidR="00CE49C3" w:rsidRPr="00B63517" w:rsidRDefault="00CE49C3" w:rsidP="00CE49C3">
      <w:pPr>
        <w:pStyle w:val="a5"/>
        <w:spacing w:after="0"/>
        <w:ind w:firstLine="0"/>
        <w:jc w:val="both"/>
        <w:rPr>
          <w:color w:val="000000"/>
          <w:sz w:val="28"/>
          <w:szCs w:val="28"/>
        </w:rPr>
      </w:pPr>
      <w:r w:rsidRPr="00B63517">
        <w:rPr>
          <w:color w:val="000000"/>
          <w:sz w:val="28"/>
          <w:szCs w:val="28"/>
        </w:rPr>
        <w:t>Калтанского городского округа</w:t>
      </w:r>
    </w:p>
    <w:p w:rsidR="00CE49C3" w:rsidRDefault="008E3303" w:rsidP="00B63517">
      <w:pPr>
        <w:pStyle w:val="a5"/>
        <w:spacing w:after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E49C3" w:rsidRPr="00B63517">
        <w:rPr>
          <w:color w:val="000000"/>
          <w:sz w:val="28"/>
          <w:szCs w:val="28"/>
        </w:rPr>
        <w:t>по социальным вопросам</w:t>
      </w:r>
      <w:r w:rsidR="00B63517"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="00B63517" w:rsidRPr="00B63517">
        <w:rPr>
          <w:color w:val="000000"/>
          <w:sz w:val="28"/>
          <w:szCs w:val="28"/>
        </w:rPr>
        <w:t>А.Б.Клюева</w:t>
      </w:r>
      <w:proofErr w:type="spellEnd"/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</w:p>
    <w:p w:rsidR="006825E3" w:rsidRDefault="006825E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ind w:left="0" w:firstLine="0"/>
        <w:jc w:val="both"/>
        <w:rPr>
          <w:sz w:val="28"/>
          <w:szCs w:val="28"/>
        </w:rPr>
      </w:pPr>
    </w:p>
    <w:p w:rsidR="00CE49C3" w:rsidRDefault="00CE49C3" w:rsidP="00CE49C3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CE49C3" w:rsidRDefault="00CE49C3" w:rsidP="00CE49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49C3" w:rsidRDefault="00CE49C3" w:rsidP="00CE49C3">
      <w:pPr>
        <w:jc w:val="right"/>
      </w:pPr>
      <w:r>
        <w:lastRenderedPageBreak/>
        <w:t>Приложение 3</w:t>
      </w:r>
    </w:p>
    <w:p w:rsidR="00CE49C3" w:rsidRDefault="00CE49C3" w:rsidP="00CE49C3">
      <w:pPr>
        <w:jc w:val="right"/>
      </w:pPr>
      <w:r>
        <w:t>к постановлению администрации</w:t>
      </w:r>
    </w:p>
    <w:p w:rsidR="00CE49C3" w:rsidRDefault="00CE49C3" w:rsidP="00CE49C3">
      <w:pPr>
        <w:jc w:val="right"/>
      </w:pPr>
      <w:r>
        <w:t>Калтанского городского округа</w:t>
      </w:r>
    </w:p>
    <w:p w:rsidR="00CE49C3" w:rsidRPr="009C2B8C" w:rsidRDefault="006825E3" w:rsidP="00CE49C3">
      <w:pPr>
        <w:jc w:val="right"/>
      </w:pPr>
      <w:r>
        <w:t xml:space="preserve">от </w:t>
      </w:r>
      <w:r w:rsidR="004E62BB">
        <w:t>06.04.</w:t>
      </w:r>
      <w:r w:rsidR="00D7026B">
        <w:t>2021</w:t>
      </w:r>
      <w:r>
        <w:t xml:space="preserve"> г. № </w:t>
      </w:r>
      <w:r w:rsidR="004E62BB">
        <w:t>101</w:t>
      </w:r>
      <w:bookmarkStart w:id="0" w:name="_GoBack"/>
      <w:bookmarkEnd w:id="0"/>
      <w:r w:rsidR="00CE49C3">
        <w:t xml:space="preserve"> - п</w:t>
      </w:r>
    </w:p>
    <w:p w:rsidR="00CE49C3" w:rsidRDefault="00CE49C3" w:rsidP="00CE49C3">
      <w:pPr>
        <w:jc w:val="center"/>
      </w:pP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межведомственной комиссии</w:t>
      </w: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организации отдыха, оздоровления и занятости детей </w:t>
      </w:r>
    </w:p>
    <w:p w:rsidR="00CE49C3" w:rsidRDefault="00CE49C3" w:rsidP="00CE49C3">
      <w:pPr>
        <w:jc w:val="center"/>
        <w:rPr>
          <w:b/>
          <w:bCs/>
          <w:sz w:val="28"/>
          <w:szCs w:val="28"/>
        </w:rPr>
      </w:pPr>
      <w:r w:rsidRPr="003C4432">
        <w:rPr>
          <w:b/>
          <w:bCs/>
          <w:sz w:val="28"/>
          <w:szCs w:val="28"/>
        </w:rPr>
        <w:t>Калтанского городского округа</w:t>
      </w:r>
      <w:r w:rsidRPr="00BD217A">
        <w:rPr>
          <w:sz w:val="28"/>
          <w:szCs w:val="28"/>
        </w:rPr>
        <w:t xml:space="preserve"> </w:t>
      </w:r>
    </w:p>
    <w:p w:rsidR="00CE49C3" w:rsidRDefault="00CE49C3" w:rsidP="00CE49C3">
      <w:pPr>
        <w:rPr>
          <w:b/>
          <w:sz w:val="28"/>
          <w:szCs w:val="28"/>
        </w:rPr>
      </w:pPr>
    </w:p>
    <w:tbl>
      <w:tblPr>
        <w:tblStyle w:val="a9"/>
        <w:tblW w:w="9870" w:type="dxa"/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4091"/>
        <w:gridCol w:w="142"/>
        <w:gridCol w:w="1701"/>
        <w:gridCol w:w="3402"/>
      </w:tblGrid>
      <w:tr w:rsidR="00CE49C3" w:rsidTr="00B55B75">
        <w:tc>
          <w:tcPr>
            <w:tcW w:w="392" w:type="dxa"/>
          </w:tcPr>
          <w:p w:rsidR="00CE49C3" w:rsidRPr="0015133D" w:rsidRDefault="00CE49C3" w:rsidP="00B55B75">
            <w:pPr>
              <w:ind w:firstLine="0"/>
              <w:jc w:val="center"/>
            </w:pPr>
            <w:r w:rsidRPr="0015133D">
              <w:t xml:space="preserve">№ </w:t>
            </w:r>
          </w:p>
        </w:tc>
        <w:tc>
          <w:tcPr>
            <w:tcW w:w="4233" w:type="dxa"/>
            <w:gridSpan w:val="2"/>
          </w:tcPr>
          <w:p w:rsidR="00CE49C3" w:rsidRPr="0015133D" w:rsidRDefault="00CE49C3" w:rsidP="00B55B75">
            <w:pPr>
              <w:ind w:firstLine="0"/>
              <w:jc w:val="center"/>
            </w:pPr>
            <w:r w:rsidRPr="0015133D">
              <w:t>Мероприятия</w:t>
            </w:r>
          </w:p>
        </w:tc>
        <w:tc>
          <w:tcPr>
            <w:tcW w:w="1843" w:type="dxa"/>
            <w:gridSpan w:val="2"/>
          </w:tcPr>
          <w:p w:rsidR="00CE49C3" w:rsidRPr="0015133D" w:rsidRDefault="00CE49C3" w:rsidP="00B55B75">
            <w:pPr>
              <w:ind w:firstLine="0"/>
              <w:jc w:val="center"/>
            </w:pPr>
            <w:r w:rsidRPr="0015133D">
              <w:t>Сроки</w:t>
            </w:r>
          </w:p>
          <w:p w:rsidR="00CE49C3" w:rsidRPr="0015133D" w:rsidRDefault="00CE49C3" w:rsidP="00B55B75">
            <w:pPr>
              <w:ind w:firstLine="0"/>
              <w:jc w:val="center"/>
            </w:pPr>
            <w:r w:rsidRPr="0015133D">
              <w:t>исполнения</w:t>
            </w:r>
          </w:p>
        </w:tc>
        <w:tc>
          <w:tcPr>
            <w:tcW w:w="3402" w:type="dxa"/>
          </w:tcPr>
          <w:p w:rsidR="00CE49C3" w:rsidRPr="0015133D" w:rsidRDefault="00CE49C3" w:rsidP="00B55B75">
            <w:pPr>
              <w:ind w:firstLine="0"/>
              <w:jc w:val="center"/>
            </w:pPr>
            <w:r w:rsidRPr="0015133D">
              <w:t>Ответственный</w:t>
            </w:r>
          </w:p>
          <w:p w:rsidR="00CE49C3" w:rsidRPr="0015133D" w:rsidRDefault="00CE49C3" w:rsidP="00B55B75">
            <w:pPr>
              <w:ind w:firstLine="0"/>
              <w:jc w:val="center"/>
            </w:pPr>
            <w:r w:rsidRPr="0015133D">
              <w:t>исполнитель</w:t>
            </w:r>
          </w:p>
        </w:tc>
      </w:tr>
      <w:tr w:rsidR="00CE49C3" w:rsidTr="00B55B75">
        <w:tc>
          <w:tcPr>
            <w:tcW w:w="9870" w:type="dxa"/>
            <w:gridSpan w:val="6"/>
          </w:tcPr>
          <w:p w:rsidR="00CE49C3" w:rsidRDefault="00CE49C3" w:rsidP="00B55B75">
            <w:pPr>
              <w:ind w:firstLine="0"/>
              <w:rPr>
                <w:b/>
              </w:rPr>
            </w:pPr>
            <w:r w:rsidRPr="00844E8B">
              <w:rPr>
                <w:b/>
              </w:rPr>
              <w:t xml:space="preserve">Раздел № 1. </w:t>
            </w:r>
            <w:r>
              <w:rPr>
                <w:b/>
              </w:rPr>
              <w:t>Нормативно-правовое обеспечение</w:t>
            </w:r>
          </w:p>
          <w:p w:rsidR="00CE49C3" w:rsidRPr="00186B3F" w:rsidRDefault="00CE49C3" w:rsidP="00B55B75">
            <w:pPr>
              <w:ind w:firstLine="0"/>
              <w:rPr>
                <w:b/>
              </w:rPr>
            </w:pPr>
          </w:p>
        </w:tc>
      </w:tr>
      <w:tr w:rsidR="00CE49C3" w:rsidRPr="0053356C" w:rsidTr="00B55B75">
        <w:tc>
          <w:tcPr>
            <w:tcW w:w="392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1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Разработка и утверждение</w:t>
            </w:r>
            <w:r w:rsidRPr="0053356C">
              <w:t xml:space="preserve"> нормативных актов администрации Калтанского городского округа по</w:t>
            </w:r>
            <w:r>
              <w:t xml:space="preserve"> организации отдыха, оздоровления и занятости детей Калтанского городского округа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 xml:space="preserve">февраль - </w:t>
            </w: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Руководители учреждений – исполнителей</w:t>
            </w:r>
          </w:p>
        </w:tc>
      </w:tr>
      <w:tr w:rsidR="00CE49C3" w:rsidRPr="0053356C" w:rsidTr="00B55B75"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2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Разработка и утверждение учреждениями-исполнителями</w:t>
            </w:r>
            <w:r w:rsidRPr="0053356C">
              <w:t xml:space="preserve"> </w:t>
            </w:r>
            <w:r>
              <w:t xml:space="preserve"> </w:t>
            </w:r>
            <w:r w:rsidRPr="0053356C">
              <w:t>программ</w:t>
            </w:r>
            <w:r>
              <w:t xml:space="preserve"> </w:t>
            </w:r>
            <w:r w:rsidRPr="0053356C">
              <w:t>по организации летнего отдыха, оздоро</w:t>
            </w:r>
            <w:r>
              <w:t>вления и занятости детей  Калт</w:t>
            </w:r>
            <w:r w:rsidR="00AD37B7">
              <w:t xml:space="preserve">анского городского округа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февраль - май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</w:pPr>
            <w:r>
              <w:t>Руководители учреждений – исполнителей</w:t>
            </w:r>
          </w:p>
          <w:p w:rsidR="00CE49C3" w:rsidRDefault="00CE49C3" w:rsidP="00B55B75">
            <w:pPr>
              <w:ind w:firstLine="0"/>
            </w:pPr>
            <w:proofErr w:type="gramStart"/>
            <w:r>
              <w:t>(МКУ УО, МКУ УК,</w:t>
            </w:r>
            <w:proofErr w:type="gramEnd"/>
          </w:p>
          <w:p w:rsidR="00CE49C3" w:rsidRPr="0053356C" w:rsidRDefault="00CE49C3" w:rsidP="00B55B75">
            <w:pPr>
              <w:ind w:firstLine="0"/>
            </w:pPr>
            <w:proofErr w:type="gramStart"/>
            <w:r>
              <w:t xml:space="preserve">УСЗН,  МКУ </w:t>
            </w:r>
            <w:proofErr w:type="spellStart"/>
            <w:r>
              <w:t>УМПиС</w:t>
            </w:r>
            <w:proofErr w:type="spellEnd"/>
            <w:r>
              <w:t>)</w:t>
            </w:r>
            <w:proofErr w:type="gramEnd"/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3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Подготовка пакета документов</w:t>
            </w:r>
            <w:r w:rsidRPr="0053356C">
              <w:t xml:space="preserve"> на конкурсные торги</w:t>
            </w:r>
            <w:r>
              <w:t xml:space="preserve"> по  приобретению загородных оздоровительных  путевок. Заключение договоров и контрактов на приобретение путевок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 xml:space="preserve">февраль </w:t>
            </w:r>
            <w:r w:rsidRPr="0053356C">
              <w:t>-</w:t>
            </w:r>
            <w:r>
              <w:t xml:space="preserve"> 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  <w:jc w:val="both"/>
            </w:pPr>
            <w:r>
              <w:t>МКУ УО</w:t>
            </w:r>
            <w:r w:rsidR="00A07560">
              <w:t>, отдел закупок администрации Калтанского городского округа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4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Подготовка пакета нормативных  документов необходимых для организации деятельности </w:t>
            </w:r>
            <w:r>
              <w:t xml:space="preserve">оздоровительных </w:t>
            </w:r>
            <w:r w:rsidRPr="0053356C">
              <w:t>лагерей</w:t>
            </w:r>
            <w:r>
              <w:t xml:space="preserve"> с</w:t>
            </w:r>
            <w:r w:rsidRPr="0053356C">
              <w:t xml:space="preserve"> дневн</w:t>
            </w:r>
            <w:r>
              <w:t>ым</w:t>
            </w:r>
            <w:r w:rsidRPr="0053356C">
              <w:t xml:space="preserve"> пребывани</w:t>
            </w:r>
            <w:r>
              <w:t>ем детей, лагерей труда и отдыха, палаточного лагеря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февраль</w:t>
            </w:r>
            <w:r w:rsidRPr="0053356C">
              <w:t xml:space="preserve"> -</w:t>
            </w:r>
            <w:r>
              <w:t xml:space="preserve"> </w:t>
            </w:r>
            <w:r w:rsidRPr="0053356C">
              <w:t>май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</w:pPr>
            <w:r>
              <w:t>Руководители общеобразовательных учреждений</w:t>
            </w:r>
          </w:p>
          <w:p w:rsidR="00CE49C3" w:rsidRPr="0053356C" w:rsidRDefault="00CE49C3" w:rsidP="00B55B75">
            <w:pPr>
              <w:ind w:firstLine="0"/>
            </w:pPr>
            <w:r>
              <w:t xml:space="preserve">Начальники </w:t>
            </w:r>
            <w:r w:rsidRPr="0053356C">
              <w:t>лагерей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5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Утверждение списочного состава,</w:t>
            </w:r>
            <w:r w:rsidRPr="0053356C">
              <w:t xml:space="preserve"> штатного расписания лагерей </w:t>
            </w:r>
            <w:r>
              <w:t>с дневным</w:t>
            </w:r>
            <w:r w:rsidRPr="0053356C">
              <w:t xml:space="preserve"> пребывани</w:t>
            </w:r>
            <w:r>
              <w:t>ем детей, лагерей труда и отдыха, палаточного лагеря  при общеобразовательных учреждениях округа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 xml:space="preserve">Начальники </w:t>
            </w:r>
            <w:r w:rsidRPr="0053356C">
              <w:t xml:space="preserve"> лагерей</w:t>
            </w:r>
          </w:p>
        </w:tc>
      </w:tr>
      <w:tr w:rsidR="00CE49C3" w:rsidRPr="0053356C" w:rsidTr="00B55B75">
        <w:trPr>
          <w:trHeight w:val="1131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6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 xml:space="preserve">Подготовка актов </w:t>
            </w:r>
            <w:r w:rsidRPr="0053356C">
              <w:t xml:space="preserve"> готовности </w:t>
            </w:r>
            <w:r>
              <w:t xml:space="preserve">оздоровительных </w:t>
            </w:r>
            <w:r w:rsidRPr="0053356C">
              <w:t xml:space="preserve">лагерей </w:t>
            </w:r>
            <w:r>
              <w:t xml:space="preserve">с </w:t>
            </w:r>
            <w:r w:rsidRPr="0053356C">
              <w:t>дневн</w:t>
            </w:r>
            <w:r>
              <w:t>ым</w:t>
            </w:r>
            <w:r w:rsidRPr="0053356C">
              <w:t xml:space="preserve"> пребывани</w:t>
            </w:r>
            <w:r>
              <w:t>ем детей, лагерей труда и отдыха, палаточного лагеря</w:t>
            </w:r>
            <w:r w:rsidRPr="0053356C">
              <w:t xml:space="preserve"> к </w:t>
            </w:r>
            <w:r>
              <w:t>началу оздоровительного сезона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>Комиссия по приемке лагерей</w:t>
            </w:r>
            <w:r>
              <w:t xml:space="preserve"> </w:t>
            </w:r>
          </w:p>
        </w:tc>
      </w:tr>
      <w:tr w:rsidR="00CE49C3" w:rsidRPr="0053356C" w:rsidTr="00B55B75">
        <w:trPr>
          <w:trHeight w:val="566"/>
        </w:trPr>
        <w:tc>
          <w:tcPr>
            <w:tcW w:w="9870" w:type="dxa"/>
            <w:gridSpan w:val="6"/>
          </w:tcPr>
          <w:p w:rsidR="00CE49C3" w:rsidRPr="00193648" w:rsidRDefault="00CE49C3" w:rsidP="00B55B75">
            <w:pPr>
              <w:ind w:firstLine="0"/>
              <w:rPr>
                <w:b/>
              </w:rPr>
            </w:pPr>
            <w:r w:rsidRPr="00193648">
              <w:rPr>
                <w:b/>
              </w:rPr>
              <w:t>Раздел № 2. Организационно-методическое и кадровое обеспечение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t>1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Проведение заседаний межведомственной комиссии по организации отдыха, оздор</w:t>
            </w:r>
            <w:r>
              <w:t>овления и занятости детей Калта</w:t>
            </w:r>
            <w:r w:rsidR="00AD37B7">
              <w:t xml:space="preserve">нского городского округа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CF71B7">
            <w:pPr>
              <w:ind w:firstLine="0"/>
              <w:jc w:val="center"/>
            </w:pPr>
            <w:r>
              <w:t xml:space="preserve">февраль </w:t>
            </w:r>
            <w:proofErr w:type="gramStart"/>
            <w:r>
              <w:t>-н</w:t>
            </w:r>
            <w:proofErr w:type="gramEnd"/>
            <w:r>
              <w:t>оябрь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 xml:space="preserve">Межведомственная 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>комиссия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lastRenderedPageBreak/>
              <w:t>2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Проведение р</w:t>
            </w:r>
            <w:r w:rsidRPr="0053356C">
              <w:t>асширенн</w:t>
            </w:r>
            <w:r>
              <w:t>ых</w:t>
            </w:r>
            <w:r w:rsidRPr="0053356C">
              <w:t xml:space="preserve"> заседани</w:t>
            </w:r>
            <w:r>
              <w:t>й</w:t>
            </w:r>
            <w:r w:rsidRPr="0053356C">
              <w:t xml:space="preserve"> межведомственной комиссии по организации отдыха,</w:t>
            </w:r>
            <w:r w:rsidR="00A07560">
              <w:t xml:space="preserve"> оздоровления и занятости детей</w:t>
            </w:r>
            <w:r w:rsidRPr="0053356C">
              <w:t xml:space="preserve"> с приглашением руководителей промышленных предприятий, бюджетных организаций, предприятий всех </w:t>
            </w:r>
            <w:r>
              <w:t xml:space="preserve">видов </w:t>
            </w:r>
            <w:r w:rsidRPr="0053356C">
              <w:t>собственностей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CF71B7">
            <w:pPr>
              <w:ind w:firstLine="0"/>
              <w:jc w:val="center"/>
            </w:pPr>
            <w:r>
              <w:t xml:space="preserve">февраль </w:t>
            </w:r>
            <w:proofErr w:type="gramStart"/>
            <w:r>
              <w:t>-н</w:t>
            </w:r>
            <w:proofErr w:type="gramEnd"/>
            <w:r>
              <w:t>оябрь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 xml:space="preserve">Межведомственная 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>комиссия</w:t>
            </w:r>
          </w:p>
        </w:tc>
      </w:tr>
      <w:tr w:rsidR="00CE49C3" w:rsidRPr="0053356C" w:rsidTr="00B55B75">
        <w:trPr>
          <w:trHeight w:val="111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t>3</w:t>
            </w:r>
          </w:p>
        </w:tc>
        <w:tc>
          <w:tcPr>
            <w:tcW w:w="4233" w:type="dxa"/>
            <w:gridSpan w:val="2"/>
          </w:tcPr>
          <w:p w:rsidR="00CE49C3" w:rsidRPr="0053356C" w:rsidRDefault="00AD37B7" w:rsidP="00B55B75">
            <w:pPr>
              <w:ind w:firstLine="0"/>
              <w:jc w:val="both"/>
            </w:pPr>
            <w:r>
              <w:t>Проведение совещаний</w:t>
            </w:r>
            <w:r w:rsidR="00CE49C3">
              <w:t xml:space="preserve"> для начальников </w:t>
            </w:r>
            <w:r w:rsidR="00CE49C3" w:rsidRPr="0053356C">
              <w:t xml:space="preserve"> лагерей по</w:t>
            </w:r>
            <w:r w:rsidR="00CE49C3">
              <w:t xml:space="preserve"> организации</w:t>
            </w:r>
            <w:r w:rsidR="00CE49C3" w:rsidRPr="0053356C">
              <w:t xml:space="preserve"> деятельности лагерей </w:t>
            </w:r>
            <w:r w:rsidR="00CE49C3">
              <w:t xml:space="preserve">с </w:t>
            </w:r>
            <w:r w:rsidR="00CE49C3" w:rsidRPr="0053356C">
              <w:t>дневн</w:t>
            </w:r>
            <w:r w:rsidR="00CE49C3">
              <w:t>ым пребыванием детей, лагерей труда и отдыха, палаточного лагеря при общеобразовательных учреждениях округа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апрель - 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МКУ УО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t>4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Прове</w:t>
            </w:r>
            <w:r>
              <w:t xml:space="preserve">дение семинара для начальников и сотрудников </w:t>
            </w:r>
            <w:r w:rsidRPr="0053356C">
              <w:t xml:space="preserve"> лагерей</w:t>
            </w:r>
            <w:r>
              <w:t xml:space="preserve"> с</w:t>
            </w:r>
            <w:r w:rsidRPr="0053356C">
              <w:t xml:space="preserve"> дневн</w:t>
            </w:r>
            <w:r>
              <w:t>ым</w:t>
            </w:r>
            <w:r w:rsidRPr="0053356C">
              <w:t xml:space="preserve"> пребывани</w:t>
            </w:r>
            <w:r>
              <w:t>ем детей, лагерей труда и отдыха, палаточного лагеря при общеобразовательных учреждениях города</w:t>
            </w:r>
            <w:r w:rsidRPr="0053356C">
              <w:t xml:space="preserve"> по обеспечению требований </w:t>
            </w:r>
            <w:proofErr w:type="spellStart"/>
            <w:r w:rsidRPr="0053356C">
              <w:t>Роспотребнадзора</w:t>
            </w:r>
            <w:proofErr w:type="spellEnd"/>
            <w:r w:rsidRPr="0053356C">
              <w:t xml:space="preserve"> и</w:t>
            </w:r>
            <w:r>
              <w:t xml:space="preserve"> коллективному</w:t>
            </w:r>
            <w:r w:rsidRPr="0053356C">
              <w:t xml:space="preserve"> страхова</w:t>
            </w:r>
            <w:r w:rsidR="00AD37B7">
              <w:t xml:space="preserve">нию детей в летний период 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</w:pPr>
            <w:r>
              <w:t>МКУ УО</w:t>
            </w:r>
          </w:p>
          <w:p w:rsidR="00CE49C3" w:rsidRPr="0053356C" w:rsidRDefault="00CE49C3" w:rsidP="00B55B75">
            <w:pPr>
              <w:ind w:firstLine="0"/>
              <w:jc w:val="center"/>
            </w:pP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t>5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Проведение совещания по организации медицинского сопровождения в </w:t>
            </w:r>
            <w:r>
              <w:t xml:space="preserve">оздоровительных </w:t>
            </w:r>
            <w:r w:rsidRPr="0053356C">
              <w:t>лагерях</w:t>
            </w:r>
            <w:r>
              <w:t xml:space="preserve"> с </w:t>
            </w:r>
            <w:r w:rsidRPr="0053356C">
              <w:t xml:space="preserve"> дневн</w:t>
            </w:r>
            <w:r>
              <w:t>ым</w:t>
            </w:r>
            <w:r w:rsidRPr="0053356C">
              <w:t xml:space="preserve"> пребывани</w:t>
            </w:r>
            <w:r>
              <w:t>ем детей, лагерях труда и отдыха, палаточного лагеря при общеобразовательных учреждениях города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Pr="00876532" w:rsidRDefault="00AD37B7" w:rsidP="00B55B75">
            <w:pPr>
              <w:ind w:firstLine="0"/>
            </w:pPr>
            <w:r>
              <w:t>ГБУЗ КО  «</w:t>
            </w:r>
            <w:proofErr w:type="spellStart"/>
            <w:r>
              <w:t>Осинниковская</w:t>
            </w:r>
            <w:proofErr w:type="spellEnd"/>
            <w:r w:rsidR="00CE49C3" w:rsidRPr="00876532">
              <w:t xml:space="preserve"> городская больница»</w:t>
            </w:r>
          </w:p>
        </w:tc>
      </w:tr>
      <w:tr w:rsidR="00CE49C3" w:rsidRPr="0053356C" w:rsidTr="00B55B75">
        <w:trPr>
          <w:trHeight w:val="1260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6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 xml:space="preserve">Обеспечение своевременного </w:t>
            </w:r>
            <w:r w:rsidRPr="0053356C">
              <w:t xml:space="preserve">проведения медицинских осмотров сотрудников, </w:t>
            </w:r>
            <w:r>
              <w:t>н</w:t>
            </w:r>
            <w:r w:rsidRPr="0053356C">
              <w:t>аправляемых</w:t>
            </w:r>
            <w:r>
              <w:t xml:space="preserve"> для работы</w:t>
            </w:r>
            <w:r w:rsidRPr="0053356C">
              <w:t xml:space="preserve"> в лагеря</w:t>
            </w:r>
            <w:r>
              <w:t xml:space="preserve"> с </w:t>
            </w:r>
            <w:r w:rsidRPr="0053356C">
              <w:t xml:space="preserve"> дневн</w:t>
            </w:r>
            <w:r>
              <w:t>ым</w:t>
            </w:r>
            <w:r w:rsidRPr="0053356C">
              <w:t xml:space="preserve"> пребывани</w:t>
            </w:r>
            <w:r>
              <w:t>ем детей, лагеря труда и отдыха, палаточный лагерь при общеобразовательных учреждениях округа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апрель - май</w:t>
            </w:r>
          </w:p>
        </w:tc>
        <w:tc>
          <w:tcPr>
            <w:tcW w:w="3402" w:type="dxa"/>
          </w:tcPr>
          <w:p w:rsidR="00CE49C3" w:rsidRPr="00876532" w:rsidRDefault="00AD37B7" w:rsidP="00B55B75">
            <w:pPr>
              <w:ind w:firstLine="0"/>
            </w:pPr>
            <w:r>
              <w:t>ГБУЗ КО  «</w:t>
            </w:r>
            <w:proofErr w:type="spellStart"/>
            <w:r>
              <w:t>Осинниковская</w:t>
            </w:r>
            <w:proofErr w:type="spellEnd"/>
            <w:r>
              <w:t xml:space="preserve"> </w:t>
            </w:r>
            <w:r w:rsidR="00CE49C3" w:rsidRPr="00876532">
              <w:t>городская больница»</w:t>
            </w:r>
          </w:p>
          <w:p w:rsidR="00CE49C3" w:rsidRPr="0053356C" w:rsidRDefault="00CE49C3" w:rsidP="00B55B75">
            <w:pPr>
              <w:ind w:firstLine="0"/>
            </w:pP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7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Проверка готовности </w:t>
            </w:r>
            <w:r>
              <w:t xml:space="preserve">летних площадок </w:t>
            </w:r>
            <w:r w:rsidRPr="0053356C">
              <w:t>учреждений</w:t>
            </w:r>
            <w:r>
              <w:t xml:space="preserve"> </w:t>
            </w:r>
            <w:r w:rsidRPr="0053356C">
              <w:t xml:space="preserve"> молодежной политики и спор</w:t>
            </w:r>
            <w:r>
              <w:t>та,</w:t>
            </w:r>
            <w:r w:rsidRPr="0053356C">
              <w:t xml:space="preserve"> культу</w:t>
            </w:r>
            <w:r>
              <w:t>ры, социальной защи</w:t>
            </w:r>
            <w:r w:rsidR="00AD37B7">
              <w:t xml:space="preserve">ты к работе в летний период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  <w:jc w:val="both"/>
            </w:pPr>
            <w:r>
              <w:t>Межведомственная комиссия</w:t>
            </w:r>
          </w:p>
        </w:tc>
      </w:tr>
      <w:tr w:rsidR="00CE49C3" w:rsidRPr="0053356C" w:rsidTr="00B55B75">
        <w:trPr>
          <w:trHeight w:val="565"/>
        </w:trPr>
        <w:tc>
          <w:tcPr>
            <w:tcW w:w="9870" w:type="dxa"/>
            <w:gridSpan w:val="6"/>
          </w:tcPr>
          <w:p w:rsidR="00CE49C3" w:rsidRPr="0065583C" w:rsidRDefault="00CE49C3" w:rsidP="00B55B75">
            <w:pPr>
              <w:ind w:firstLine="0"/>
              <w:rPr>
                <w:b/>
              </w:rPr>
            </w:pPr>
            <w:r>
              <w:rPr>
                <w:b/>
              </w:rPr>
              <w:t>Раздел № 3. Обеспечение правопорядка, безопасности и соблюдение санитарно-эпидемиологических норм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t>1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Подготовка списков детей, попавши</w:t>
            </w:r>
            <w:r>
              <w:t>х в трудную жизненную ситуацию,</w:t>
            </w:r>
            <w:r w:rsidRPr="0053356C">
              <w:t xml:space="preserve"> состоящих на учете в  </w:t>
            </w:r>
            <w:proofErr w:type="spellStart"/>
            <w:r w:rsidRPr="0053356C">
              <w:t>КДН</w:t>
            </w:r>
            <w:r>
              <w:t>иЗП</w:t>
            </w:r>
            <w:proofErr w:type="spellEnd"/>
            <w:r>
              <w:t xml:space="preserve"> для организации их временного трудоустройства и отдыха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>
              <w:t xml:space="preserve">апрель - </w:t>
            </w:r>
            <w:r w:rsidRPr="0053356C">
              <w:t>май</w:t>
            </w:r>
          </w:p>
        </w:tc>
        <w:tc>
          <w:tcPr>
            <w:tcW w:w="3402" w:type="dxa"/>
          </w:tcPr>
          <w:p w:rsidR="00CE49C3" w:rsidRPr="00BB68EC" w:rsidRDefault="00CE49C3" w:rsidP="00B55B75">
            <w:pPr>
              <w:ind w:firstLine="0"/>
            </w:pPr>
            <w:r w:rsidRPr="00BB68EC">
              <w:t>Комиссия по делам несовершеннолетних</w:t>
            </w:r>
            <w:r>
              <w:t xml:space="preserve"> и защите прав</w:t>
            </w:r>
          </w:p>
          <w:p w:rsidR="00CE49C3" w:rsidRPr="00BB68EC" w:rsidRDefault="00CE49C3" w:rsidP="00B55B75">
            <w:pPr>
              <w:ind w:firstLine="0"/>
            </w:pPr>
            <w:r>
              <w:t xml:space="preserve">МКУ </w:t>
            </w:r>
            <w:proofErr w:type="spellStart"/>
            <w:r>
              <w:t>УМПи</w:t>
            </w:r>
            <w:r w:rsidRPr="00BB68EC">
              <w:t>С</w:t>
            </w:r>
            <w:proofErr w:type="spellEnd"/>
          </w:p>
        </w:tc>
      </w:tr>
      <w:tr w:rsidR="00CE49C3" w:rsidRPr="0053356C" w:rsidTr="00B55B75">
        <w:trPr>
          <w:trHeight w:val="861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t>2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Осуществление </w:t>
            </w:r>
            <w:proofErr w:type="gramStart"/>
            <w:r w:rsidRPr="0053356C">
              <w:t>контроля за</w:t>
            </w:r>
            <w:proofErr w:type="gramEnd"/>
            <w:r>
              <w:t xml:space="preserve"> организацией занятости несовершеннолетних, состоящих на профилактических</w:t>
            </w:r>
            <w:r w:rsidRPr="0053356C">
              <w:t xml:space="preserve"> учет</w:t>
            </w:r>
            <w:r>
              <w:t>ах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май-</w:t>
            </w:r>
          </w:p>
          <w:p w:rsidR="00CE49C3" w:rsidRPr="0053356C" w:rsidRDefault="00CE49C3" w:rsidP="00B55B75">
            <w:pPr>
              <w:ind w:firstLine="0"/>
              <w:jc w:val="center"/>
            </w:pPr>
            <w:r w:rsidRPr="0053356C">
              <w:t>август</w:t>
            </w:r>
          </w:p>
        </w:tc>
        <w:tc>
          <w:tcPr>
            <w:tcW w:w="3402" w:type="dxa"/>
          </w:tcPr>
          <w:p w:rsidR="00CE49C3" w:rsidRPr="00BB68EC" w:rsidRDefault="00CE49C3" w:rsidP="00B55B75">
            <w:pPr>
              <w:ind w:firstLine="0"/>
            </w:pPr>
            <w:r w:rsidRPr="00BB68EC">
              <w:t>Комиссия по делам несовершеннолетних</w:t>
            </w:r>
            <w:r>
              <w:t xml:space="preserve"> и защите прав</w:t>
            </w:r>
          </w:p>
          <w:p w:rsidR="00CE49C3" w:rsidRPr="00BB68EC" w:rsidRDefault="00CE49C3" w:rsidP="00B55B75">
            <w:pPr>
              <w:ind w:firstLine="0"/>
            </w:pPr>
          </w:p>
        </w:tc>
      </w:tr>
      <w:tr w:rsidR="00CE49C3" w:rsidRPr="0053356C" w:rsidTr="00B55B75">
        <w:trPr>
          <w:trHeight w:val="987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lastRenderedPageBreak/>
              <w:t>3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Проведение межведомственной комплексной профилактической операции «Подросток»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>Комиссия по делам несовершеннолетних</w:t>
            </w:r>
            <w:r>
              <w:t xml:space="preserve"> и защите прав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t>4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Разработка дополнительных мер по предупреждению детской безнадзорности и беспризорности, криминализации подростковой среды </w:t>
            </w:r>
            <w:r w:rsidR="00AD37B7">
              <w:t xml:space="preserve">в летний период </w:t>
            </w:r>
          </w:p>
        </w:tc>
        <w:tc>
          <w:tcPr>
            <w:tcW w:w="1701" w:type="dxa"/>
          </w:tcPr>
          <w:p w:rsidR="00CE49C3" w:rsidRPr="0053356C" w:rsidRDefault="00CE49C3" w:rsidP="007D0801">
            <w:pPr>
              <w:ind w:firstLine="0"/>
              <w:jc w:val="center"/>
            </w:pPr>
            <w:r w:rsidRPr="0053356C">
              <w:t>май-август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</w:pPr>
            <w:r w:rsidRPr="0053356C">
              <w:t>Комиссия по делам несовершеннолетних</w:t>
            </w:r>
            <w:r>
              <w:t xml:space="preserve"> и защите прав</w:t>
            </w:r>
          </w:p>
          <w:p w:rsidR="00CE49C3" w:rsidRPr="0053356C" w:rsidRDefault="00CE49C3" w:rsidP="00B55B75">
            <w:pPr>
              <w:ind w:firstLine="0"/>
            </w:pPr>
            <w:r>
              <w:t>Отдел МВД России по городу Калтану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 xml:space="preserve">Межведомственная 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>комиссия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t>5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Принятие мер по предупреждению детского дорожно-транспортного травматизма, созданию условий для безопасного пребывания детей</w:t>
            </w:r>
            <w:r>
              <w:t xml:space="preserve"> и подростков на улицах в </w:t>
            </w:r>
            <w:r w:rsidRPr="0053356C">
              <w:t xml:space="preserve"> летний период</w:t>
            </w:r>
            <w:r w:rsidR="00AD37B7">
              <w:t xml:space="preserve"> 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</w:pPr>
            <w:r>
              <w:t>Отдел МВД России по городу Калтану</w:t>
            </w:r>
          </w:p>
          <w:p w:rsidR="00CE49C3" w:rsidRPr="0053356C" w:rsidRDefault="00CE49C3" w:rsidP="00B55B75">
            <w:pPr>
              <w:ind w:firstLine="0"/>
            </w:pPr>
            <w:r>
              <w:t>МКУ УО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 w:rsidRPr="0053356C">
              <w:t>6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Усиление </w:t>
            </w:r>
            <w:proofErr w:type="gramStart"/>
            <w:r w:rsidRPr="0053356C">
              <w:t>контроля за</w:t>
            </w:r>
            <w:proofErr w:type="gramEnd"/>
            <w:r w:rsidRPr="0053356C">
              <w:t xml:space="preserve"> правилами торговли спиртными напитками</w:t>
            </w:r>
            <w:r>
              <w:t xml:space="preserve"> и табачной продукцией в округе. П</w:t>
            </w:r>
            <w:r w:rsidRPr="0053356C">
              <w:t xml:space="preserve">редусмотреть в планах работы проведение рейдов по </w:t>
            </w:r>
            <w:proofErr w:type="gramStart"/>
            <w:r w:rsidRPr="0053356C">
              <w:t>контролю за</w:t>
            </w:r>
            <w:proofErr w:type="gramEnd"/>
            <w:r w:rsidRPr="0053356C">
              <w:t xml:space="preserve"> продаж</w:t>
            </w:r>
            <w:r>
              <w:t xml:space="preserve">ей спиртных  изделий и табачной </w:t>
            </w:r>
            <w:r w:rsidRPr="0053356C">
              <w:t>продукции несовер</w:t>
            </w:r>
            <w:r>
              <w:t>шеннолетним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 xml:space="preserve">Отдел </w:t>
            </w:r>
            <w:r>
              <w:t>потребительского рынка и предпринимательства Отдел  МВД России по городу Калтану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7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 xml:space="preserve">Обеспечение </w:t>
            </w:r>
            <w:r w:rsidRPr="0053356C">
              <w:t xml:space="preserve">учреждений отдыха и оздоровления детей необходимым медицинским оборудованием, изделиями медицинского назначения, лекарственными средствами 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май-август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 xml:space="preserve">Начальники лагерей Руководители учреждений, ответственных за работу летних </w:t>
            </w:r>
            <w:r w:rsidRPr="0053356C">
              <w:t>площадок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8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 xml:space="preserve">Заключение договоров </w:t>
            </w:r>
            <w:r w:rsidRPr="0053356C">
              <w:t xml:space="preserve">по </w:t>
            </w:r>
            <w:r>
              <w:t xml:space="preserve">коллективному </w:t>
            </w:r>
            <w:r w:rsidRPr="0053356C">
              <w:t>страхова</w:t>
            </w:r>
            <w:r>
              <w:t>нию детей от несчастного случая в период их  пребывания в организациях, обеспечивающих отдых и оздоровление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май-август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Руководители учреждений – организаторов отдыха и оздоровления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9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Обеспечение </w:t>
            </w:r>
            <w:proofErr w:type="gramStart"/>
            <w:r w:rsidRPr="0053356C">
              <w:t>контроля за</w:t>
            </w:r>
            <w:proofErr w:type="gramEnd"/>
            <w:r w:rsidRPr="0053356C">
              <w:t xml:space="preserve"> качеством пита</w:t>
            </w:r>
            <w:r>
              <w:t xml:space="preserve">ния </w:t>
            </w:r>
            <w:r w:rsidRPr="0053356C">
              <w:t xml:space="preserve">в лагерях </w:t>
            </w:r>
            <w:r>
              <w:t xml:space="preserve">с </w:t>
            </w:r>
            <w:r w:rsidRPr="0053356C">
              <w:t>дневн</w:t>
            </w:r>
            <w:r>
              <w:t>ым</w:t>
            </w:r>
            <w:r w:rsidRPr="0053356C">
              <w:t xml:space="preserve"> пребывани</w:t>
            </w:r>
            <w:r>
              <w:t>ем</w:t>
            </w:r>
            <w:r w:rsidRPr="0053356C">
              <w:t xml:space="preserve"> детей</w:t>
            </w:r>
            <w:r>
              <w:t>, лагерях труда и отдыха, палаточном лагере при общеобразовательных учреждениях</w:t>
            </w:r>
            <w:r w:rsidRPr="0053356C">
              <w:t xml:space="preserve"> 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 xml:space="preserve">Межведомственная 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 xml:space="preserve">комиссия, совместно с </w:t>
            </w:r>
            <w:r w:rsidRPr="00A15FFE">
              <w:t xml:space="preserve">территориальным отделом Управления </w:t>
            </w:r>
            <w:proofErr w:type="spellStart"/>
            <w:r w:rsidRPr="00A15FFE">
              <w:t>Роспотребнадзора</w:t>
            </w:r>
            <w:proofErr w:type="spellEnd"/>
            <w:r w:rsidRPr="00A15FFE">
              <w:t xml:space="preserve"> в городе Осинники и городе Калтане</w:t>
            </w:r>
            <w:r>
              <w:rPr>
                <w:sz w:val="28"/>
              </w:rPr>
              <w:t xml:space="preserve"> </w:t>
            </w:r>
          </w:p>
        </w:tc>
      </w:tr>
      <w:tr w:rsidR="00CE49C3" w:rsidRPr="0053356C" w:rsidTr="00B55B75">
        <w:trPr>
          <w:trHeight w:val="841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10</w:t>
            </w:r>
          </w:p>
        </w:tc>
        <w:tc>
          <w:tcPr>
            <w:tcW w:w="4233" w:type="dxa"/>
            <w:gridSpan w:val="2"/>
          </w:tcPr>
          <w:p w:rsidR="00CE49C3" w:rsidRPr="006E3B3B" w:rsidRDefault="00CE49C3" w:rsidP="00B55B75">
            <w:pPr>
              <w:ind w:firstLine="0"/>
              <w:jc w:val="both"/>
            </w:pPr>
            <w:r w:rsidRPr="006E3B3B">
              <w:t xml:space="preserve">Организация  сопровождения организованных групп детей к местам отдыха и обратно </w:t>
            </w:r>
            <w:proofErr w:type="gramStart"/>
            <w:r w:rsidRPr="006E3B3B">
              <w:t>согласно</w:t>
            </w:r>
            <w:proofErr w:type="gramEnd"/>
            <w:r>
              <w:t xml:space="preserve"> </w:t>
            </w:r>
            <w:r w:rsidR="00386981">
              <w:t>действующего законодательства.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</w:tc>
        <w:tc>
          <w:tcPr>
            <w:tcW w:w="3402" w:type="dxa"/>
          </w:tcPr>
          <w:p w:rsidR="00CE49C3" w:rsidRDefault="00CE49C3" w:rsidP="00B55B75">
            <w:pPr>
              <w:ind w:firstLine="0"/>
              <w:jc w:val="both"/>
            </w:pPr>
            <w:r>
              <w:t>Руководители учреждений – исполнителей,</w:t>
            </w:r>
          </w:p>
          <w:p w:rsidR="00CE49C3" w:rsidRPr="00876532" w:rsidRDefault="00733DBD" w:rsidP="00B55B75">
            <w:pPr>
              <w:ind w:firstLine="0"/>
              <w:jc w:val="both"/>
            </w:pPr>
            <w:r>
              <w:t>ГБУЗ КО  «</w:t>
            </w:r>
            <w:proofErr w:type="spellStart"/>
            <w:r>
              <w:t>Осинниковская</w:t>
            </w:r>
            <w:proofErr w:type="spellEnd"/>
            <w:r>
              <w:t xml:space="preserve"> </w:t>
            </w:r>
            <w:r w:rsidR="00CE49C3" w:rsidRPr="00876532">
              <w:t xml:space="preserve"> городская больница»</w:t>
            </w:r>
          </w:p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ОГИБДД </w:t>
            </w:r>
            <w:r>
              <w:t xml:space="preserve"> отдела</w:t>
            </w:r>
            <w:r w:rsidRPr="0053356C">
              <w:t xml:space="preserve"> МВД России</w:t>
            </w:r>
            <w:r>
              <w:t xml:space="preserve"> по городу Калтану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11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>Обеспечение санитарно-эпидем</w:t>
            </w:r>
            <w:r>
              <w:t xml:space="preserve">иологического надзора в </w:t>
            </w:r>
            <w:r w:rsidRPr="0053356C">
              <w:t>оздоровительных</w:t>
            </w:r>
            <w:r>
              <w:t xml:space="preserve"> лагерях с дневным пребыванием детей, лагерях труда и отдыха, палаточном лагере при общеобразовательных учреждениях</w:t>
            </w:r>
            <w:r w:rsidR="009C2AFC">
              <w:t xml:space="preserve">. Проведение </w:t>
            </w:r>
            <w:proofErr w:type="spellStart"/>
            <w:r w:rsidR="009C2AFC">
              <w:t>акарицидной</w:t>
            </w:r>
            <w:proofErr w:type="spellEnd"/>
            <w:r w:rsidR="009C2AFC">
              <w:t xml:space="preserve"> обработки территорий организаций отдыха на базе образовательных организаций</w:t>
            </w:r>
          </w:p>
        </w:tc>
        <w:tc>
          <w:tcPr>
            <w:tcW w:w="1701" w:type="dxa"/>
          </w:tcPr>
          <w:p w:rsidR="00CE49C3" w:rsidRDefault="00CE49C3" w:rsidP="00B55B75">
            <w:pPr>
              <w:ind w:firstLine="0"/>
              <w:jc w:val="center"/>
            </w:pPr>
            <w:r w:rsidRPr="0053356C">
              <w:t>июнь-август</w:t>
            </w:r>
          </w:p>
          <w:p w:rsidR="009C2AFC" w:rsidRDefault="009C2AFC" w:rsidP="00B55B75">
            <w:pPr>
              <w:ind w:firstLine="0"/>
              <w:jc w:val="center"/>
            </w:pPr>
          </w:p>
          <w:p w:rsidR="009C2AFC" w:rsidRDefault="009C2AFC" w:rsidP="00B55B75">
            <w:pPr>
              <w:ind w:firstLine="0"/>
              <w:jc w:val="center"/>
            </w:pPr>
          </w:p>
          <w:p w:rsidR="009C2AFC" w:rsidRDefault="009C2AFC" w:rsidP="00B55B75">
            <w:pPr>
              <w:ind w:firstLine="0"/>
              <w:jc w:val="center"/>
            </w:pPr>
          </w:p>
          <w:p w:rsidR="009C2AFC" w:rsidRDefault="009C2AFC" w:rsidP="00B55B75">
            <w:pPr>
              <w:ind w:firstLine="0"/>
              <w:jc w:val="center"/>
            </w:pPr>
          </w:p>
          <w:p w:rsidR="009C2AFC" w:rsidRDefault="009C2AFC" w:rsidP="00B55B75">
            <w:pPr>
              <w:ind w:firstLine="0"/>
              <w:jc w:val="center"/>
            </w:pPr>
          </w:p>
          <w:p w:rsidR="009C2AFC" w:rsidRPr="0053356C" w:rsidRDefault="009C2AFC" w:rsidP="00B55B75">
            <w:pPr>
              <w:ind w:firstLine="0"/>
              <w:jc w:val="center"/>
            </w:pPr>
            <w:r>
              <w:t>май - июнь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 xml:space="preserve">Межведомственная </w:t>
            </w:r>
          </w:p>
          <w:p w:rsidR="00CE49C3" w:rsidRPr="0053356C" w:rsidRDefault="00CE49C3" w:rsidP="00B55B75">
            <w:pPr>
              <w:ind w:firstLine="0"/>
            </w:pPr>
            <w:r w:rsidRPr="0053356C">
              <w:t xml:space="preserve">комиссия, совместно с </w:t>
            </w:r>
            <w:r w:rsidRPr="00A15FFE">
              <w:t xml:space="preserve">территориальным отделом Управления </w:t>
            </w:r>
            <w:proofErr w:type="spellStart"/>
            <w:r w:rsidRPr="00A15FFE">
              <w:t>Роспотребнадзора</w:t>
            </w:r>
            <w:proofErr w:type="spellEnd"/>
            <w:r w:rsidRPr="00A15FFE">
              <w:t xml:space="preserve"> в городе Осинники и городе Калтане</w:t>
            </w:r>
          </w:p>
          <w:p w:rsidR="00CE49C3" w:rsidRPr="0053356C" w:rsidRDefault="00CE49C3" w:rsidP="00B55B75">
            <w:pPr>
              <w:ind w:firstLine="0"/>
            </w:pPr>
            <w:r>
              <w:t xml:space="preserve">Начальники </w:t>
            </w:r>
            <w:r w:rsidRPr="0053356C">
              <w:t xml:space="preserve"> лагерей</w:t>
            </w:r>
          </w:p>
        </w:tc>
      </w:tr>
      <w:tr w:rsidR="00CE49C3" w:rsidRPr="0053356C" w:rsidTr="00B55B75">
        <w:trPr>
          <w:trHeight w:val="1389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lastRenderedPageBreak/>
              <w:t>12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 xml:space="preserve">Приемка </w:t>
            </w:r>
            <w:r w:rsidRPr="0053356C">
              <w:t xml:space="preserve"> оздоровительных</w:t>
            </w:r>
            <w:r>
              <w:t xml:space="preserve"> лагерей с дневным пребыванием детей, лагерей труда и отдыха, палаточного лагеря  при общеобразовательных учреждениях Калтанского городского округа</w:t>
            </w:r>
            <w:r w:rsidRPr="0053356C">
              <w:t xml:space="preserve"> с оформлением санитарно-эпидемиологического заключения 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 w:rsidRPr="0053356C">
              <w:t>Комиссия по приемке лагерей</w:t>
            </w:r>
            <w:r>
              <w:t xml:space="preserve"> </w:t>
            </w:r>
          </w:p>
        </w:tc>
      </w:tr>
      <w:tr w:rsidR="00CE49C3" w:rsidRPr="0053356C" w:rsidTr="00B55B75">
        <w:trPr>
          <w:trHeight w:val="1215"/>
        </w:trPr>
        <w:tc>
          <w:tcPr>
            <w:tcW w:w="534" w:type="dxa"/>
            <w:gridSpan w:val="2"/>
          </w:tcPr>
          <w:p w:rsidR="00CE49C3" w:rsidRPr="0053356C" w:rsidRDefault="00CE49C3" w:rsidP="00B55B75">
            <w:pPr>
              <w:ind w:firstLine="0"/>
            </w:pPr>
            <w:r>
              <w:t>13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 w:rsidRPr="0053356C">
              <w:t xml:space="preserve">Организация вакцинации </w:t>
            </w:r>
            <w:r>
              <w:t xml:space="preserve">детей школьного возраста </w:t>
            </w:r>
            <w:r w:rsidRPr="0053356C">
              <w:t>п</w:t>
            </w:r>
            <w:r>
              <w:t>ротив клещевого энцефалита</w:t>
            </w:r>
          </w:p>
        </w:tc>
        <w:tc>
          <w:tcPr>
            <w:tcW w:w="1701" w:type="dxa"/>
          </w:tcPr>
          <w:p w:rsidR="00CE49C3" w:rsidRPr="0053356C" w:rsidRDefault="00CE49C3" w:rsidP="00B55B75">
            <w:pPr>
              <w:ind w:firstLine="0"/>
              <w:jc w:val="center"/>
            </w:pPr>
            <w:r>
              <w:t xml:space="preserve">ноябрь - </w:t>
            </w:r>
            <w:r w:rsidRPr="0053356C">
              <w:t>май</w:t>
            </w:r>
          </w:p>
        </w:tc>
        <w:tc>
          <w:tcPr>
            <w:tcW w:w="3402" w:type="dxa"/>
          </w:tcPr>
          <w:p w:rsidR="00CE49C3" w:rsidRPr="0053356C" w:rsidRDefault="00386981" w:rsidP="00B55B75">
            <w:pPr>
              <w:ind w:firstLine="0"/>
            </w:pPr>
            <w:r>
              <w:t>ГБУЗ КО  «</w:t>
            </w:r>
            <w:proofErr w:type="spellStart"/>
            <w:r>
              <w:t>Осинниковская</w:t>
            </w:r>
            <w:proofErr w:type="spellEnd"/>
            <w:r>
              <w:t xml:space="preserve"> </w:t>
            </w:r>
            <w:r w:rsidR="00CE49C3" w:rsidRPr="00876532">
              <w:t>городская больница» руководители</w:t>
            </w:r>
            <w:r w:rsidR="00CE49C3">
              <w:t xml:space="preserve"> образовательных учреждени</w:t>
            </w:r>
            <w:proofErr w:type="gramStart"/>
            <w:r w:rsidR="00CE49C3">
              <w:t>й-</w:t>
            </w:r>
            <w:proofErr w:type="gramEnd"/>
            <w:r w:rsidR="00CE49C3">
              <w:t xml:space="preserve"> организаторов отдыха и оздоровления</w:t>
            </w:r>
          </w:p>
        </w:tc>
      </w:tr>
      <w:tr w:rsidR="00CE49C3" w:rsidRPr="0053356C" w:rsidTr="00B55B75">
        <w:trPr>
          <w:trHeight w:val="281"/>
        </w:trPr>
        <w:tc>
          <w:tcPr>
            <w:tcW w:w="9870" w:type="dxa"/>
            <w:gridSpan w:val="6"/>
          </w:tcPr>
          <w:p w:rsidR="00CE49C3" w:rsidRPr="00C05ED0" w:rsidRDefault="00CE49C3" w:rsidP="004D448E">
            <w:pPr>
              <w:ind w:firstLine="0"/>
              <w:rPr>
                <w:b/>
              </w:rPr>
            </w:pPr>
            <w:r>
              <w:rPr>
                <w:b/>
              </w:rPr>
              <w:t>Раздел № 4. Информационно-методическое обеспечение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 w:rsidRPr="0053356C">
              <w:t>1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Подготовка текущих отчетов и сводного отчета</w:t>
            </w:r>
            <w:r w:rsidRPr="0053356C">
              <w:t xml:space="preserve"> о </w:t>
            </w:r>
            <w:r>
              <w:t>результатах проведения летней оздоровительной ка</w:t>
            </w:r>
            <w:r w:rsidRPr="0053356C">
              <w:t>мпании для детей Калт</w:t>
            </w:r>
            <w:r>
              <w:t>анского</w:t>
            </w:r>
            <w:r w:rsidR="00386981">
              <w:t xml:space="preserve"> городского округа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 w:rsidRPr="0053356C">
              <w:t>июнь-сен</w:t>
            </w:r>
            <w:r>
              <w:t>т</w:t>
            </w:r>
            <w:r w:rsidRPr="0053356C">
              <w:t>ябрь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МКУ УО</w:t>
            </w:r>
          </w:p>
        </w:tc>
      </w:tr>
      <w:tr w:rsidR="00CE49C3" w:rsidRPr="0053356C" w:rsidTr="00B55B75">
        <w:trPr>
          <w:trHeight w:val="1389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2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B55B75">
            <w:pPr>
              <w:ind w:firstLine="0"/>
              <w:jc w:val="both"/>
            </w:pPr>
            <w:r>
              <w:t>Проведение «горячих линий» по вопросам организации отдыха, оздоровления и занятости детей Калтанского городс</w:t>
            </w:r>
            <w:r w:rsidR="00386981">
              <w:t xml:space="preserve">кого округа в летний период 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4D448E">
            <w:pPr>
              <w:ind w:firstLine="0"/>
              <w:jc w:val="center"/>
            </w:pPr>
            <w:r>
              <w:t>постоянно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МКУ УО</w:t>
            </w:r>
          </w:p>
        </w:tc>
      </w:tr>
      <w:tr w:rsidR="00CE49C3" w:rsidRPr="0053356C" w:rsidTr="00B55B75">
        <w:trPr>
          <w:trHeight w:val="566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3</w:t>
            </w:r>
            <w:r w:rsidRPr="0053356C">
              <w:t xml:space="preserve"> 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4D448E">
            <w:pPr>
              <w:ind w:firstLine="0"/>
              <w:jc w:val="both"/>
            </w:pPr>
            <w:r w:rsidRPr="0053356C">
              <w:t xml:space="preserve">Освещение в средствах массовой информации деятельности учреждений образования, культуры, молодежной </w:t>
            </w:r>
            <w:r>
              <w:t>политики и спорта, социальной защиты</w:t>
            </w:r>
            <w:r w:rsidRPr="0053356C">
              <w:t xml:space="preserve"> по </w:t>
            </w:r>
            <w:r>
              <w:t xml:space="preserve">организации </w:t>
            </w:r>
            <w:r w:rsidRPr="0053356C">
              <w:t>летней</w:t>
            </w:r>
            <w:r w:rsidR="00386981">
              <w:t xml:space="preserve"> оздоровительной  кампании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постоянно</w:t>
            </w:r>
          </w:p>
        </w:tc>
        <w:tc>
          <w:tcPr>
            <w:tcW w:w="3402" w:type="dxa"/>
          </w:tcPr>
          <w:p w:rsidR="00CE49C3" w:rsidRPr="0053356C" w:rsidRDefault="00CE49C3" w:rsidP="00B55B75">
            <w:pPr>
              <w:ind w:firstLine="0"/>
            </w:pPr>
            <w:r>
              <w:t>МАУ «Пресс-Центр г</w:t>
            </w:r>
            <w:proofErr w:type="gramStart"/>
            <w:r>
              <w:t>.К</w:t>
            </w:r>
            <w:proofErr w:type="gramEnd"/>
            <w:r>
              <w:t>алтан</w:t>
            </w:r>
            <w:r w:rsidRPr="0053356C">
              <w:t>»</w:t>
            </w:r>
          </w:p>
        </w:tc>
      </w:tr>
      <w:tr w:rsidR="00CE49C3" w:rsidRPr="0053356C" w:rsidTr="00B55B75">
        <w:trPr>
          <w:trHeight w:val="915"/>
        </w:trPr>
        <w:tc>
          <w:tcPr>
            <w:tcW w:w="392" w:type="dxa"/>
          </w:tcPr>
          <w:p w:rsidR="00CE49C3" w:rsidRPr="0053356C" w:rsidRDefault="00CE49C3" w:rsidP="00B55B75">
            <w:pPr>
              <w:ind w:firstLine="0"/>
            </w:pPr>
            <w:r>
              <w:t>4</w:t>
            </w:r>
          </w:p>
        </w:tc>
        <w:tc>
          <w:tcPr>
            <w:tcW w:w="4233" w:type="dxa"/>
            <w:gridSpan w:val="2"/>
          </w:tcPr>
          <w:p w:rsidR="00CE49C3" w:rsidRPr="0053356C" w:rsidRDefault="00CE49C3" w:rsidP="00A263E9">
            <w:pPr>
              <w:ind w:firstLine="0"/>
              <w:jc w:val="both"/>
            </w:pPr>
            <w:r>
              <w:t>Подведение и</w:t>
            </w:r>
            <w:r w:rsidRPr="0053356C">
              <w:t>тог</w:t>
            </w:r>
            <w:r>
              <w:t>ов</w:t>
            </w:r>
            <w:r w:rsidRPr="0053356C">
              <w:t xml:space="preserve"> летнего отдыха, оздоровления и занят</w:t>
            </w:r>
            <w:r w:rsidR="00386981">
              <w:t>ости детей в летний период</w:t>
            </w:r>
          </w:p>
        </w:tc>
        <w:tc>
          <w:tcPr>
            <w:tcW w:w="1843" w:type="dxa"/>
            <w:gridSpan w:val="2"/>
          </w:tcPr>
          <w:p w:rsidR="00CE49C3" w:rsidRPr="0053356C" w:rsidRDefault="00CE49C3" w:rsidP="00B55B75">
            <w:pPr>
              <w:ind w:firstLine="0"/>
              <w:jc w:val="center"/>
            </w:pPr>
            <w:r>
              <w:t>с</w:t>
            </w:r>
            <w:r w:rsidRPr="0053356C">
              <w:t>ентябрь</w:t>
            </w:r>
            <w:r>
              <w:t xml:space="preserve"> - ноябрь</w:t>
            </w:r>
          </w:p>
        </w:tc>
        <w:tc>
          <w:tcPr>
            <w:tcW w:w="3402" w:type="dxa"/>
          </w:tcPr>
          <w:p w:rsidR="00CE49C3" w:rsidRPr="0053356C" w:rsidRDefault="00CE49C3" w:rsidP="00A263E9">
            <w:pPr>
              <w:ind w:firstLine="0"/>
            </w:pPr>
            <w:r>
              <w:t xml:space="preserve">Межведомственная комиссия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E49C3" w:rsidRDefault="00CE49C3" w:rsidP="00CE49C3">
      <w:pPr>
        <w:rPr>
          <w:color w:val="000000"/>
          <w:sz w:val="28"/>
          <w:szCs w:val="28"/>
        </w:rPr>
      </w:pPr>
    </w:p>
    <w:p w:rsidR="00CE49C3" w:rsidRDefault="00CE49C3" w:rsidP="00CE49C3">
      <w:pPr>
        <w:rPr>
          <w:color w:val="000000"/>
          <w:sz w:val="28"/>
          <w:szCs w:val="28"/>
        </w:rPr>
      </w:pPr>
    </w:p>
    <w:p w:rsidR="00CE49C3" w:rsidRDefault="00CE49C3" w:rsidP="00CE49C3">
      <w:pPr>
        <w:rPr>
          <w:color w:val="000000"/>
          <w:sz w:val="28"/>
          <w:szCs w:val="28"/>
        </w:rPr>
      </w:pPr>
    </w:p>
    <w:p w:rsidR="00CE49C3" w:rsidRDefault="00CE49C3" w:rsidP="00CE49C3">
      <w:pPr>
        <w:rPr>
          <w:color w:val="000000"/>
          <w:sz w:val="28"/>
          <w:szCs w:val="28"/>
        </w:rPr>
      </w:pPr>
    </w:p>
    <w:p w:rsidR="00CE49C3" w:rsidRPr="00C2066D" w:rsidRDefault="00CE49C3" w:rsidP="00CE49C3">
      <w:pPr>
        <w:rPr>
          <w:color w:val="000000"/>
          <w:sz w:val="28"/>
          <w:szCs w:val="28"/>
        </w:rPr>
      </w:pPr>
      <w:r w:rsidRPr="00C2066D">
        <w:rPr>
          <w:color w:val="000000"/>
          <w:sz w:val="28"/>
          <w:szCs w:val="28"/>
        </w:rPr>
        <w:t xml:space="preserve">Заместитель главы                                                                                </w:t>
      </w:r>
      <w:r w:rsidRPr="00C2066D">
        <w:rPr>
          <w:color w:val="000000"/>
          <w:sz w:val="28"/>
          <w:szCs w:val="28"/>
        </w:rPr>
        <w:tab/>
        <w:t xml:space="preserve">     </w:t>
      </w:r>
    </w:p>
    <w:p w:rsidR="00CE49C3" w:rsidRPr="00C2066D" w:rsidRDefault="00CE49C3" w:rsidP="00CE49C3">
      <w:pPr>
        <w:rPr>
          <w:color w:val="000000"/>
          <w:sz w:val="28"/>
          <w:szCs w:val="28"/>
        </w:rPr>
      </w:pPr>
      <w:r w:rsidRPr="00C2066D">
        <w:rPr>
          <w:color w:val="000000"/>
          <w:sz w:val="28"/>
          <w:szCs w:val="28"/>
        </w:rPr>
        <w:t>Калтанского городского округа</w:t>
      </w:r>
    </w:p>
    <w:p w:rsidR="00CE49C3" w:rsidRPr="00C2066D" w:rsidRDefault="00CE49C3" w:rsidP="00CE49C3">
      <w:pPr>
        <w:rPr>
          <w:sz w:val="28"/>
          <w:szCs w:val="28"/>
        </w:rPr>
      </w:pPr>
      <w:r w:rsidRPr="00C2066D">
        <w:rPr>
          <w:color w:val="000000"/>
          <w:sz w:val="28"/>
          <w:szCs w:val="28"/>
        </w:rPr>
        <w:t>по социальным вопросам</w:t>
      </w:r>
      <w:r w:rsidR="00C2066D">
        <w:rPr>
          <w:color w:val="000000"/>
          <w:sz w:val="28"/>
          <w:szCs w:val="28"/>
        </w:rPr>
        <w:t xml:space="preserve">                                                              </w:t>
      </w:r>
      <w:r w:rsidR="00C2066D" w:rsidRPr="00C2066D">
        <w:rPr>
          <w:color w:val="000000"/>
          <w:sz w:val="28"/>
          <w:szCs w:val="28"/>
        </w:rPr>
        <w:t>А.Б.Клюева</w:t>
      </w:r>
    </w:p>
    <w:p w:rsidR="00F71905" w:rsidRPr="00CE49C3" w:rsidRDefault="00F71905" w:rsidP="00CE49C3"/>
    <w:sectPr w:rsidR="00F71905" w:rsidRPr="00CE49C3" w:rsidSect="00753D9A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6F2B"/>
    <w:multiLevelType w:val="hybridMultilevel"/>
    <w:tmpl w:val="4A0C249A"/>
    <w:lvl w:ilvl="0" w:tplc="4470D90C">
      <w:start w:val="4"/>
      <w:numFmt w:val="decimal"/>
      <w:lvlText w:val="%1."/>
      <w:lvlJc w:val="left"/>
      <w:pPr>
        <w:ind w:left="11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69"/>
    <w:rsid w:val="00060319"/>
    <w:rsid w:val="0006193A"/>
    <w:rsid w:val="000661E3"/>
    <w:rsid w:val="00075D66"/>
    <w:rsid w:val="00126F96"/>
    <w:rsid w:val="001675D8"/>
    <w:rsid w:val="001A2441"/>
    <w:rsid w:val="001B0BC9"/>
    <w:rsid w:val="001C26CA"/>
    <w:rsid w:val="001E76D0"/>
    <w:rsid w:val="002A397C"/>
    <w:rsid w:val="002C08F6"/>
    <w:rsid w:val="002E3DEC"/>
    <w:rsid w:val="00386981"/>
    <w:rsid w:val="00393369"/>
    <w:rsid w:val="003C4921"/>
    <w:rsid w:val="004534CC"/>
    <w:rsid w:val="004C7F37"/>
    <w:rsid w:val="004D4041"/>
    <w:rsid w:val="004D448E"/>
    <w:rsid w:val="004D7C31"/>
    <w:rsid w:val="004E62BB"/>
    <w:rsid w:val="005210E6"/>
    <w:rsid w:val="00526F3B"/>
    <w:rsid w:val="00574C1C"/>
    <w:rsid w:val="00593F73"/>
    <w:rsid w:val="005A2502"/>
    <w:rsid w:val="005B41FC"/>
    <w:rsid w:val="005B53B3"/>
    <w:rsid w:val="005D6BF3"/>
    <w:rsid w:val="00614365"/>
    <w:rsid w:val="00655955"/>
    <w:rsid w:val="00657FA6"/>
    <w:rsid w:val="00673CE4"/>
    <w:rsid w:val="006773B8"/>
    <w:rsid w:val="006825E3"/>
    <w:rsid w:val="006A4760"/>
    <w:rsid w:val="00706358"/>
    <w:rsid w:val="00706631"/>
    <w:rsid w:val="00733DBD"/>
    <w:rsid w:val="007B5CD2"/>
    <w:rsid w:val="007C251E"/>
    <w:rsid w:val="007D0801"/>
    <w:rsid w:val="0081119B"/>
    <w:rsid w:val="0084093C"/>
    <w:rsid w:val="00844CCA"/>
    <w:rsid w:val="008638DC"/>
    <w:rsid w:val="008927C4"/>
    <w:rsid w:val="008C2CAE"/>
    <w:rsid w:val="008E3303"/>
    <w:rsid w:val="009256A6"/>
    <w:rsid w:val="0095109E"/>
    <w:rsid w:val="00982040"/>
    <w:rsid w:val="00987DBA"/>
    <w:rsid w:val="009C2AFC"/>
    <w:rsid w:val="009C67C2"/>
    <w:rsid w:val="009D208C"/>
    <w:rsid w:val="00A07560"/>
    <w:rsid w:val="00A263E9"/>
    <w:rsid w:val="00A3002E"/>
    <w:rsid w:val="00A8493C"/>
    <w:rsid w:val="00AD37B7"/>
    <w:rsid w:val="00AF7265"/>
    <w:rsid w:val="00B039CF"/>
    <w:rsid w:val="00B26976"/>
    <w:rsid w:val="00B30FEB"/>
    <w:rsid w:val="00B512D5"/>
    <w:rsid w:val="00B63517"/>
    <w:rsid w:val="00B85FEC"/>
    <w:rsid w:val="00B94AA0"/>
    <w:rsid w:val="00BB29D3"/>
    <w:rsid w:val="00BD5BA7"/>
    <w:rsid w:val="00C01B46"/>
    <w:rsid w:val="00C2066D"/>
    <w:rsid w:val="00C32D8D"/>
    <w:rsid w:val="00C629EF"/>
    <w:rsid w:val="00CB134D"/>
    <w:rsid w:val="00CD6C02"/>
    <w:rsid w:val="00CE49C3"/>
    <w:rsid w:val="00CF71B7"/>
    <w:rsid w:val="00D0513E"/>
    <w:rsid w:val="00D10D62"/>
    <w:rsid w:val="00D52CB5"/>
    <w:rsid w:val="00D61E03"/>
    <w:rsid w:val="00D7026B"/>
    <w:rsid w:val="00D86753"/>
    <w:rsid w:val="00DF0372"/>
    <w:rsid w:val="00E40A96"/>
    <w:rsid w:val="00E6067F"/>
    <w:rsid w:val="00E7544C"/>
    <w:rsid w:val="00EB78FD"/>
    <w:rsid w:val="00EF1C17"/>
    <w:rsid w:val="00F06F8B"/>
    <w:rsid w:val="00F3170D"/>
    <w:rsid w:val="00F50D3C"/>
    <w:rsid w:val="00F71905"/>
    <w:rsid w:val="00F83A30"/>
    <w:rsid w:val="00FA2522"/>
    <w:rsid w:val="00FD2AED"/>
    <w:rsid w:val="00FE4AF7"/>
    <w:rsid w:val="00FE7747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33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9336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93369"/>
    <w:pPr>
      <w:ind w:left="720"/>
      <w:contextualSpacing/>
    </w:pPr>
  </w:style>
  <w:style w:type="paragraph" w:styleId="a4">
    <w:name w:val="No Spacing"/>
    <w:uiPriority w:val="1"/>
    <w:qFormat/>
    <w:rsid w:val="00393369"/>
    <w:pPr>
      <w:spacing w:after="0" w:line="240" w:lineRule="auto"/>
    </w:pPr>
  </w:style>
  <w:style w:type="paragraph" w:customStyle="1" w:styleId="1">
    <w:name w:val="Основной текст1"/>
    <w:rsid w:val="0039336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E4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CE49C3"/>
    <w:pPr>
      <w:spacing w:after="120"/>
      <w:ind w:left="283" w:firstLine="709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E4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unhideWhenUsed/>
    <w:rsid w:val="00CE49C3"/>
    <w:pPr>
      <w:spacing w:after="120"/>
    </w:pPr>
  </w:style>
  <w:style w:type="character" w:customStyle="1" w:styleId="a8">
    <w:name w:val="Основной текст Знак"/>
    <w:basedOn w:val="a0"/>
    <w:link w:val="a7"/>
    <w:rsid w:val="00CE49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E49C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E49C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1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933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9336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93369"/>
    <w:pPr>
      <w:ind w:left="720"/>
      <w:contextualSpacing/>
    </w:pPr>
  </w:style>
  <w:style w:type="paragraph" w:styleId="a4">
    <w:name w:val="No Spacing"/>
    <w:uiPriority w:val="1"/>
    <w:qFormat/>
    <w:rsid w:val="00393369"/>
    <w:pPr>
      <w:spacing w:after="0" w:line="240" w:lineRule="auto"/>
    </w:pPr>
  </w:style>
  <w:style w:type="paragraph" w:customStyle="1" w:styleId="1">
    <w:name w:val="Основной текст1"/>
    <w:rsid w:val="00393369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CE4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rsid w:val="00CE49C3"/>
    <w:pPr>
      <w:spacing w:after="120"/>
      <w:ind w:left="283" w:firstLine="709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CE49C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unhideWhenUsed/>
    <w:rsid w:val="00CE49C3"/>
    <w:pPr>
      <w:spacing w:after="120"/>
    </w:pPr>
  </w:style>
  <w:style w:type="character" w:customStyle="1" w:styleId="a8">
    <w:name w:val="Основной текст Знак"/>
    <w:basedOn w:val="a0"/>
    <w:link w:val="a7"/>
    <w:rsid w:val="00CE49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E49C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E49C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510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749B-EA40-45C1-9AFA-F9683374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Metod-3u</dc:creator>
  <cp:lastModifiedBy>Добуш Мария Владимировна</cp:lastModifiedBy>
  <cp:revision>2</cp:revision>
  <cp:lastPrinted>2021-04-06T01:23:00Z</cp:lastPrinted>
  <dcterms:created xsi:type="dcterms:W3CDTF">2021-04-06T01:29:00Z</dcterms:created>
  <dcterms:modified xsi:type="dcterms:W3CDTF">2021-04-06T01:29:00Z</dcterms:modified>
</cp:coreProperties>
</file>